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856A0" w:rsidRDefault="00C6638F">
      <w:pPr>
        <w:rPr>
          <w:color w:val="FF0000"/>
          <w:sz w:val="28"/>
        </w:rPr>
      </w:pPr>
      <w:r>
        <w:rPr>
          <w:color w:val="FF0000"/>
          <w:sz w:val="28"/>
        </w:rPr>
        <w:t>La crisi dell’organismo imperiale</w:t>
      </w:r>
    </w:p>
    <w:p w:rsidR="00C6638F" w:rsidRDefault="00C6638F">
      <w:pPr>
        <w:rPr>
          <w:color w:val="FF0000"/>
          <w:sz w:val="28"/>
        </w:rPr>
      </w:pPr>
      <w:r>
        <w:rPr>
          <w:color w:val="FF0000"/>
          <w:sz w:val="28"/>
        </w:rPr>
        <w:t xml:space="preserve">Da Marco Aurelio (7 marzo 161 – 17 marzo 180) e </w:t>
      </w:r>
      <w:proofErr w:type="spellStart"/>
      <w:r>
        <w:rPr>
          <w:color w:val="FF0000"/>
          <w:sz w:val="28"/>
        </w:rPr>
        <w:t>Commodo</w:t>
      </w:r>
      <w:proofErr w:type="spellEnd"/>
      <w:r>
        <w:rPr>
          <w:color w:val="FF0000"/>
          <w:sz w:val="28"/>
        </w:rPr>
        <w:t xml:space="preserve"> (17 Marzo 180 – 31 Dicembre 192): Guerre e Pestilenze</w:t>
      </w:r>
    </w:p>
    <w:p w:rsidR="00C6638F" w:rsidRDefault="005C7501">
      <w:pPr>
        <w:rPr>
          <w:sz w:val="28"/>
        </w:rPr>
      </w:pPr>
      <w:r>
        <w:rPr>
          <w:sz w:val="28"/>
        </w:rPr>
        <w:t xml:space="preserve">Dopo la morte di Antonino nel 161, il caso eccezionale della collegialità fra due </w:t>
      </w:r>
      <w:proofErr w:type="spellStart"/>
      <w:r>
        <w:rPr>
          <w:sz w:val="28"/>
        </w:rPr>
        <w:t>co-princeps</w:t>
      </w:r>
      <w:proofErr w:type="spellEnd"/>
      <w:r>
        <w:rPr>
          <w:sz w:val="28"/>
        </w:rPr>
        <w:t>, cioè i figli adottivi di Antonino su indicazione di Adriano. I due erano Marco Aurelio e Lucio Vero. I due avevano caratteri profondamente diversi:</w:t>
      </w:r>
    </w:p>
    <w:p w:rsidR="005C7501" w:rsidRDefault="005C7501" w:rsidP="005C7501">
      <w:pPr>
        <w:pStyle w:val="Paragrafoelenco"/>
        <w:numPr>
          <w:ilvl w:val="0"/>
          <w:numId w:val="1"/>
        </w:numPr>
        <w:rPr>
          <w:sz w:val="28"/>
        </w:rPr>
      </w:pPr>
      <w:r>
        <w:rPr>
          <w:sz w:val="28"/>
        </w:rPr>
        <w:t>Marco Aurelio era uno studioso, uno stoico, un filosofo, un amante della cultura e probabilmente voleva lasciare l’onere della guerra a Lucio Vero</w:t>
      </w:r>
    </w:p>
    <w:p w:rsidR="005C7501" w:rsidRPr="005C7501" w:rsidRDefault="005C7501" w:rsidP="005C7501">
      <w:pPr>
        <w:pStyle w:val="Paragrafoelenco"/>
        <w:numPr>
          <w:ilvl w:val="0"/>
          <w:numId w:val="1"/>
        </w:numPr>
        <w:rPr>
          <w:sz w:val="28"/>
        </w:rPr>
      </w:pPr>
      <w:r>
        <w:rPr>
          <w:sz w:val="28"/>
        </w:rPr>
        <w:t>Lucio Vero era amante della caccia, dello sport, dei giochi nell’anfiteatro, della guerra e dei piani militari</w:t>
      </w:r>
    </w:p>
    <w:p w:rsidR="005C7501" w:rsidRDefault="005C7501">
      <w:pPr>
        <w:rPr>
          <w:sz w:val="28"/>
        </w:rPr>
      </w:pPr>
      <w:r>
        <w:rPr>
          <w:noProof/>
        </w:rPr>
        <w:drawing>
          <wp:inline distT="0" distB="0" distL="0" distR="0">
            <wp:extent cx="3521113" cy="2974003"/>
            <wp:effectExtent l="19050" t="0" r="3137" b="0"/>
            <wp:docPr id="1" name="Immagine 1" descr="https://upload.wikimedia.org/wikipedia/commons/thumb/5/59/Marco_Aurelio_bronzo.JPG/800px-Marco_Aurelio_bronz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upload.wikimedia.org/wikipedia/commons/thumb/5/59/Marco_Aurelio_bronzo.JPG/800px-Marco_Aurelio_bronzo.JPG"/>
                    <pic:cNvPicPr>
                      <a:picLocks noChangeAspect="1" noChangeArrowheads="1"/>
                    </pic:cNvPicPr>
                  </pic:nvPicPr>
                  <pic:blipFill>
                    <a:blip r:embed="rId5"/>
                    <a:srcRect/>
                    <a:stretch>
                      <a:fillRect/>
                    </a:stretch>
                  </pic:blipFill>
                  <pic:spPr bwMode="auto">
                    <a:xfrm>
                      <a:off x="0" y="0"/>
                      <a:ext cx="3515720" cy="2969448"/>
                    </a:xfrm>
                    <a:prstGeom prst="rect">
                      <a:avLst/>
                    </a:prstGeom>
                    <a:noFill/>
                    <a:ln w="9525">
                      <a:noFill/>
                      <a:miter lim="800000"/>
                      <a:headEnd/>
                      <a:tailEnd/>
                    </a:ln>
                  </pic:spPr>
                </pic:pic>
              </a:graphicData>
            </a:graphic>
          </wp:inline>
        </w:drawing>
      </w:r>
      <w:r>
        <w:rPr>
          <w:noProof/>
        </w:rPr>
        <w:drawing>
          <wp:inline distT="0" distB="0" distL="0" distR="0">
            <wp:extent cx="2465440" cy="2960255"/>
            <wp:effectExtent l="19050" t="0" r="0" b="0"/>
            <wp:docPr id="4" name="Immagine 4" descr="Lucius Verus - MET - L.2007.26 croppe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Lucius Verus - MET - L.2007.26 cropped.jpg"/>
                    <pic:cNvPicPr>
                      <a:picLocks noChangeAspect="1" noChangeArrowheads="1"/>
                    </pic:cNvPicPr>
                  </pic:nvPicPr>
                  <pic:blipFill>
                    <a:blip r:embed="rId6"/>
                    <a:srcRect/>
                    <a:stretch>
                      <a:fillRect/>
                    </a:stretch>
                  </pic:blipFill>
                  <pic:spPr bwMode="auto">
                    <a:xfrm>
                      <a:off x="0" y="0"/>
                      <a:ext cx="2467437" cy="2962652"/>
                    </a:xfrm>
                    <a:prstGeom prst="rect">
                      <a:avLst/>
                    </a:prstGeom>
                    <a:noFill/>
                    <a:ln w="9525">
                      <a:noFill/>
                      <a:miter lim="800000"/>
                      <a:headEnd/>
                      <a:tailEnd/>
                    </a:ln>
                  </pic:spPr>
                </pic:pic>
              </a:graphicData>
            </a:graphic>
          </wp:inline>
        </w:drawing>
      </w:r>
    </w:p>
    <w:p w:rsidR="005C7501" w:rsidRDefault="005C7501">
      <w:pPr>
        <w:rPr>
          <w:sz w:val="28"/>
        </w:rPr>
      </w:pPr>
      <w:r>
        <w:rPr>
          <w:sz w:val="28"/>
        </w:rPr>
        <w:t>Sotto i due “</w:t>
      </w:r>
      <w:proofErr w:type="spellStart"/>
      <w:r>
        <w:rPr>
          <w:sz w:val="28"/>
        </w:rPr>
        <w:t>antonini</w:t>
      </w:r>
      <w:proofErr w:type="spellEnd"/>
      <w:r>
        <w:rPr>
          <w:sz w:val="28"/>
        </w:rPr>
        <w:t xml:space="preserve">” si riaprì il conflitto contro i Parti di </w:t>
      </w:r>
      <w:proofErr w:type="spellStart"/>
      <w:r>
        <w:rPr>
          <w:sz w:val="28"/>
        </w:rPr>
        <w:t>Vologese</w:t>
      </w:r>
      <w:proofErr w:type="spellEnd"/>
      <w:r>
        <w:rPr>
          <w:sz w:val="28"/>
        </w:rPr>
        <w:t xml:space="preserve"> III poiché i Parti avevano invaso l’Armenia.</w:t>
      </w:r>
      <w:r w:rsidR="00D75007">
        <w:rPr>
          <w:sz w:val="28"/>
        </w:rPr>
        <w:t xml:space="preserve"> A condurre le truppe romane fu posto Lucio Vero, che distrusse </w:t>
      </w:r>
      <w:proofErr w:type="spellStart"/>
      <w:r w:rsidR="00D75007">
        <w:rPr>
          <w:sz w:val="28"/>
        </w:rPr>
        <w:t>Seleucia</w:t>
      </w:r>
      <w:proofErr w:type="spellEnd"/>
      <w:r w:rsidR="00D75007">
        <w:rPr>
          <w:sz w:val="28"/>
        </w:rPr>
        <w:t xml:space="preserve"> e </w:t>
      </w:r>
      <w:proofErr w:type="spellStart"/>
      <w:r w:rsidR="00D75007">
        <w:rPr>
          <w:sz w:val="28"/>
        </w:rPr>
        <w:t>Ctesifonte</w:t>
      </w:r>
      <w:proofErr w:type="spellEnd"/>
      <w:r w:rsidR="00D75007">
        <w:rPr>
          <w:sz w:val="28"/>
        </w:rPr>
        <w:t xml:space="preserve"> e annetté la provincia dell’</w:t>
      </w:r>
      <w:proofErr w:type="spellStart"/>
      <w:r w:rsidR="00D75007">
        <w:rPr>
          <w:sz w:val="28"/>
        </w:rPr>
        <w:t>Ostroene</w:t>
      </w:r>
      <w:proofErr w:type="spellEnd"/>
      <w:r w:rsidR="00D75007">
        <w:rPr>
          <w:sz w:val="28"/>
        </w:rPr>
        <w:t xml:space="preserve">. Nel 166 fu celebrato il trionfo, mancante dall’epoca </w:t>
      </w:r>
      <w:proofErr w:type="spellStart"/>
      <w:r w:rsidR="00D75007">
        <w:rPr>
          <w:sz w:val="28"/>
        </w:rPr>
        <w:t>traianea</w:t>
      </w:r>
      <w:proofErr w:type="spellEnd"/>
      <w:r w:rsidR="00D75007">
        <w:rPr>
          <w:sz w:val="28"/>
        </w:rPr>
        <w:t xml:space="preserve">. L’evento principale fu rappresentato dal diffondersi della peste </w:t>
      </w:r>
      <w:proofErr w:type="spellStart"/>
      <w:r w:rsidR="00D75007">
        <w:rPr>
          <w:sz w:val="28"/>
        </w:rPr>
        <w:t>antonina</w:t>
      </w:r>
      <w:proofErr w:type="spellEnd"/>
      <w:r w:rsidR="00D75007">
        <w:rPr>
          <w:sz w:val="28"/>
        </w:rPr>
        <w:t xml:space="preserve"> nel 165 a </w:t>
      </w:r>
      <w:proofErr w:type="spellStart"/>
      <w:r w:rsidR="00D75007">
        <w:rPr>
          <w:sz w:val="28"/>
        </w:rPr>
        <w:t>Seleucia</w:t>
      </w:r>
      <w:proofErr w:type="spellEnd"/>
      <w:r w:rsidR="00D75007">
        <w:rPr>
          <w:sz w:val="28"/>
        </w:rPr>
        <w:t xml:space="preserve">. La pestilenza si propagò con il rientro delle truppe in patria contagiando varie aree come sappiamo da documenti papiracei ed epigrafici in Egitto, Asia Minore, Italia e l’area renana. Data una presenza più flaccida degli stanziamenti militari romani sul </w:t>
      </w:r>
      <w:proofErr w:type="spellStart"/>
      <w:r w:rsidR="00D75007">
        <w:rPr>
          <w:sz w:val="28"/>
        </w:rPr>
        <w:t>limes</w:t>
      </w:r>
      <w:proofErr w:type="spellEnd"/>
      <w:r w:rsidR="00D75007">
        <w:rPr>
          <w:sz w:val="28"/>
        </w:rPr>
        <w:t xml:space="preserve"> danubiano i </w:t>
      </w:r>
      <w:proofErr w:type="spellStart"/>
      <w:r w:rsidR="00D75007">
        <w:rPr>
          <w:sz w:val="28"/>
        </w:rPr>
        <w:t>Quadi</w:t>
      </w:r>
      <w:proofErr w:type="spellEnd"/>
      <w:r w:rsidR="00D75007">
        <w:rPr>
          <w:sz w:val="28"/>
        </w:rPr>
        <w:t xml:space="preserve"> e i </w:t>
      </w:r>
      <w:proofErr w:type="spellStart"/>
      <w:r w:rsidR="00D75007">
        <w:rPr>
          <w:sz w:val="28"/>
        </w:rPr>
        <w:t>Marcomanni</w:t>
      </w:r>
      <w:proofErr w:type="spellEnd"/>
      <w:r w:rsidR="00D75007">
        <w:rPr>
          <w:sz w:val="28"/>
        </w:rPr>
        <w:t xml:space="preserve"> sfondarono il </w:t>
      </w:r>
      <w:proofErr w:type="spellStart"/>
      <w:r w:rsidR="00D75007">
        <w:rPr>
          <w:sz w:val="28"/>
        </w:rPr>
        <w:t>limes</w:t>
      </w:r>
      <w:proofErr w:type="spellEnd"/>
      <w:r w:rsidR="00D75007">
        <w:rPr>
          <w:sz w:val="28"/>
        </w:rPr>
        <w:t>. Grandissima fu la calamità militare, economica e finanziaria legata a questi problemi.</w:t>
      </w:r>
      <w:r w:rsidR="00BD13CC">
        <w:rPr>
          <w:sz w:val="28"/>
        </w:rPr>
        <w:t xml:space="preserve"> Nel 169 Vero morì di ictus o di pestilenza. Marco Aurelio assunse il comando militare. </w:t>
      </w:r>
      <w:r>
        <w:rPr>
          <w:noProof/>
        </w:rPr>
        <w:lastRenderedPageBreak/>
        <w:drawing>
          <wp:inline distT="0" distB="0" distL="0" distR="0">
            <wp:extent cx="5713010" cy="4162203"/>
            <wp:effectExtent l="19050" t="0" r="1990" b="0"/>
            <wp:docPr id="7" name="Immagine 7" descr="https://upload.wikimedia.org/wikipedia/commons/thumb/a/af/Osroene.png/285px-Osroen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upload.wikimedia.org/wikipedia/commons/thumb/a/af/Osroene.png/285px-Osroene.png"/>
                    <pic:cNvPicPr>
                      <a:picLocks noChangeAspect="1" noChangeArrowheads="1"/>
                    </pic:cNvPicPr>
                  </pic:nvPicPr>
                  <pic:blipFill>
                    <a:blip r:embed="rId7"/>
                    <a:srcRect/>
                    <a:stretch>
                      <a:fillRect/>
                    </a:stretch>
                  </pic:blipFill>
                  <pic:spPr bwMode="auto">
                    <a:xfrm>
                      <a:off x="0" y="0"/>
                      <a:ext cx="5721215" cy="4168181"/>
                    </a:xfrm>
                    <a:prstGeom prst="rect">
                      <a:avLst/>
                    </a:prstGeom>
                    <a:noFill/>
                    <a:ln w="9525">
                      <a:noFill/>
                      <a:miter lim="800000"/>
                      <a:headEnd/>
                      <a:tailEnd/>
                    </a:ln>
                  </pic:spPr>
                </pic:pic>
              </a:graphicData>
            </a:graphic>
          </wp:inline>
        </w:drawing>
      </w:r>
      <w:r>
        <w:rPr>
          <w:noProof/>
        </w:rPr>
        <w:drawing>
          <wp:inline distT="0" distB="0" distL="0" distR="0">
            <wp:extent cx="6120130" cy="4595328"/>
            <wp:effectExtent l="19050" t="0" r="0" b="0"/>
            <wp:docPr id="10" name="Immagine 10" descr="Ephesos-Museum - War Scen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Ephesos-Museum - War Scene.jpg"/>
                    <pic:cNvPicPr>
                      <a:picLocks noChangeAspect="1" noChangeArrowheads="1"/>
                    </pic:cNvPicPr>
                  </pic:nvPicPr>
                  <pic:blipFill>
                    <a:blip r:embed="rId8"/>
                    <a:srcRect/>
                    <a:stretch>
                      <a:fillRect/>
                    </a:stretch>
                  </pic:blipFill>
                  <pic:spPr bwMode="auto">
                    <a:xfrm>
                      <a:off x="0" y="0"/>
                      <a:ext cx="6120130" cy="4595328"/>
                    </a:xfrm>
                    <a:prstGeom prst="rect">
                      <a:avLst/>
                    </a:prstGeom>
                    <a:noFill/>
                    <a:ln w="9525">
                      <a:noFill/>
                      <a:miter lim="800000"/>
                      <a:headEnd/>
                      <a:tailEnd/>
                    </a:ln>
                  </pic:spPr>
                </pic:pic>
              </a:graphicData>
            </a:graphic>
          </wp:inline>
        </w:drawing>
      </w:r>
      <w:r w:rsidR="00BD13CC">
        <w:rPr>
          <w:sz w:val="28"/>
        </w:rPr>
        <w:t xml:space="preserve">Nel 170 la coalizione germanica guidata da </w:t>
      </w:r>
      <w:proofErr w:type="spellStart"/>
      <w:r w:rsidR="00BD13CC">
        <w:rPr>
          <w:sz w:val="28"/>
        </w:rPr>
        <w:t>Ballomar</w:t>
      </w:r>
      <w:proofErr w:type="spellEnd"/>
      <w:r w:rsidR="00BD13CC">
        <w:rPr>
          <w:sz w:val="28"/>
        </w:rPr>
        <w:t xml:space="preserve">, re dei </w:t>
      </w:r>
      <w:proofErr w:type="spellStart"/>
      <w:r w:rsidR="00BD13CC">
        <w:rPr>
          <w:sz w:val="28"/>
        </w:rPr>
        <w:t>Marcomanni</w:t>
      </w:r>
      <w:proofErr w:type="spellEnd"/>
      <w:r w:rsidR="00BD13CC">
        <w:rPr>
          <w:sz w:val="28"/>
        </w:rPr>
        <w:t xml:space="preserve"> sfondò il </w:t>
      </w:r>
      <w:proofErr w:type="spellStart"/>
      <w:r w:rsidR="00BD13CC">
        <w:rPr>
          <w:sz w:val="28"/>
        </w:rPr>
        <w:lastRenderedPageBreak/>
        <w:t>limes</w:t>
      </w:r>
      <w:proofErr w:type="spellEnd"/>
      <w:r w:rsidR="00BD13CC">
        <w:rPr>
          <w:sz w:val="28"/>
        </w:rPr>
        <w:t xml:space="preserve"> danubiano dilagando nell’Italia settentrionale e  assediando il centro logistico e strategico del </w:t>
      </w:r>
      <w:proofErr w:type="spellStart"/>
      <w:r w:rsidR="00BD13CC">
        <w:rPr>
          <w:sz w:val="28"/>
        </w:rPr>
        <w:t>limes</w:t>
      </w:r>
      <w:proofErr w:type="spellEnd"/>
      <w:r w:rsidR="00BD13CC">
        <w:rPr>
          <w:sz w:val="28"/>
        </w:rPr>
        <w:t xml:space="preserve"> danubiano, la città di </w:t>
      </w:r>
      <w:proofErr w:type="spellStart"/>
      <w:r w:rsidR="00BD13CC">
        <w:rPr>
          <w:sz w:val="28"/>
        </w:rPr>
        <w:t>Aquileia</w:t>
      </w:r>
      <w:proofErr w:type="spellEnd"/>
      <w:r w:rsidR="00BD13CC">
        <w:rPr>
          <w:sz w:val="28"/>
        </w:rPr>
        <w:t xml:space="preserve">. I </w:t>
      </w:r>
      <w:proofErr w:type="spellStart"/>
      <w:r w:rsidR="00BD13CC">
        <w:rPr>
          <w:sz w:val="28"/>
        </w:rPr>
        <w:t>Costoboci</w:t>
      </w:r>
      <w:proofErr w:type="spellEnd"/>
      <w:r w:rsidR="00BD13CC">
        <w:rPr>
          <w:sz w:val="28"/>
        </w:rPr>
        <w:t xml:space="preserve">, di origine incerta (si pensa a una fusione </w:t>
      </w:r>
      <w:proofErr w:type="spellStart"/>
      <w:r w:rsidR="00BD13CC">
        <w:rPr>
          <w:sz w:val="28"/>
        </w:rPr>
        <w:t>germanico-dacica</w:t>
      </w:r>
      <w:proofErr w:type="spellEnd"/>
      <w:r w:rsidR="00BD13CC">
        <w:rPr>
          <w:sz w:val="28"/>
        </w:rPr>
        <w:t xml:space="preserve">), fino al tempo di Adriano e Antonino Pio erano stati pacifici, nel 170 compirono scorrerie nel Basso Danubio fino ad arrivare in Grecia ad </w:t>
      </w:r>
      <w:proofErr w:type="spellStart"/>
      <w:r w:rsidR="00BD13CC">
        <w:rPr>
          <w:sz w:val="28"/>
        </w:rPr>
        <w:t>Eleusi</w:t>
      </w:r>
      <w:proofErr w:type="spellEnd"/>
      <w:r w:rsidR="00BD13CC">
        <w:rPr>
          <w:sz w:val="28"/>
        </w:rPr>
        <w:t>.</w:t>
      </w:r>
    </w:p>
    <w:p w:rsidR="00BD13CC" w:rsidRDefault="00BD13CC">
      <w:pPr>
        <w:rPr>
          <w:sz w:val="28"/>
        </w:rPr>
      </w:pPr>
      <w:r>
        <w:rPr>
          <w:noProof/>
        </w:rPr>
        <w:drawing>
          <wp:inline distT="0" distB="0" distL="0" distR="0">
            <wp:extent cx="6749389" cy="5977720"/>
            <wp:effectExtent l="19050" t="0" r="0" b="0"/>
            <wp:docPr id="13" name="Immagine 13" descr="File:Marcomannia e Sarmatia 170 d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File:Marcomannia e Sarmatia 170 dC.jpg"/>
                    <pic:cNvPicPr>
                      <a:picLocks noChangeAspect="1" noChangeArrowheads="1"/>
                    </pic:cNvPicPr>
                  </pic:nvPicPr>
                  <pic:blipFill>
                    <a:blip r:embed="rId9"/>
                    <a:srcRect/>
                    <a:stretch>
                      <a:fillRect/>
                    </a:stretch>
                  </pic:blipFill>
                  <pic:spPr bwMode="auto">
                    <a:xfrm>
                      <a:off x="0" y="0"/>
                      <a:ext cx="6749853" cy="5978131"/>
                    </a:xfrm>
                    <a:prstGeom prst="rect">
                      <a:avLst/>
                    </a:prstGeom>
                    <a:noFill/>
                    <a:ln w="9525">
                      <a:noFill/>
                      <a:miter lim="800000"/>
                      <a:headEnd/>
                      <a:tailEnd/>
                    </a:ln>
                  </pic:spPr>
                </pic:pic>
              </a:graphicData>
            </a:graphic>
          </wp:inline>
        </w:drawing>
      </w:r>
    </w:p>
    <w:p w:rsidR="00BD13CC" w:rsidRDefault="00BD13CC">
      <w:pPr>
        <w:rPr>
          <w:sz w:val="28"/>
        </w:rPr>
      </w:pPr>
      <w:r>
        <w:rPr>
          <w:noProof/>
        </w:rPr>
        <w:lastRenderedPageBreak/>
        <w:drawing>
          <wp:inline distT="0" distB="0" distL="0" distR="0">
            <wp:extent cx="5658419" cy="8262370"/>
            <wp:effectExtent l="19050" t="0" r="0" b="0"/>
            <wp:docPr id="16" name="Immagine 16" descr="https://upload.wikimedia.org/wikipedia/commons/9/9a/%D0%92%D1%82%D0%BE%D1%80%D0%B3%D0%BD%D0%B5%D0%BD%D0%BD%D1%8F_%D0%BA%D0%BE%D1%81%D1%82%D0%BE%D0%B1%D0%BE%D0%BA%D1%96%D0%B2_%D1%83_%D0%93%D1%80%D0%B5%D1%86%D1%96%D1%8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s://upload.wikimedia.org/wikipedia/commons/9/9a/%D0%92%D1%82%D0%BE%D1%80%D0%B3%D0%BD%D0%B5%D0%BD%D0%BD%D1%8F_%D0%BA%D0%BE%D1%81%D1%82%D0%BE%D0%B1%D0%BE%D0%BA%D1%96%D0%B2_%D1%83_%D0%93%D1%80%D0%B5%D1%86%D1%96%D1%8E.jpg"/>
                    <pic:cNvPicPr>
                      <a:picLocks noChangeAspect="1" noChangeArrowheads="1"/>
                    </pic:cNvPicPr>
                  </pic:nvPicPr>
                  <pic:blipFill>
                    <a:blip r:embed="rId10"/>
                    <a:srcRect/>
                    <a:stretch>
                      <a:fillRect/>
                    </a:stretch>
                  </pic:blipFill>
                  <pic:spPr bwMode="auto">
                    <a:xfrm>
                      <a:off x="0" y="0"/>
                      <a:ext cx="5668118" cy="8276532"/>
                    </a:xfrm>
                    <a:prstGeom prst="rect">
                      <a:avLst/>
                    </a:prstGeom>
                    <a:noFill/>
                    <a:ln w="9525">
                      <a:noFill/>
                      <a:miter lim="800000"/>
                      <a:headEnd/>
                      <a:tailEnd/>
                    </a:ln>
                  </pic:spPr>
                </pic:pic>
              </a:graphicData>
            </a:graphic>
          </wp:inline>
        </w:drawing>
      </w:r>
      <w:r>
        <w:rPr>
          <w:noProof/>
        </w:rPr>
        <w:lastRenderedPageBreak/>
        <w:drawing>
          <wp:inline distT="0" distB="0" distL="0" distR="0">
            <wp:extent cx="7274930" cy="7424382"/>
            <wp:effectExtent l="19050" t="0" r="2170" b="0"/>
            <wp:docPr id="19" name="Immagine 19" descr="https://upload.wikimedia.org/wikipedia/commons/b/b4/AQUILEIA_romana_pn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s://upload.wikimedia.org/wikipedia/commons/b/b4/AQUILEIA_romana_png.png"/>
                    <pic:cNvPicPr>
                      <a:picLocks noChangeAspect="1" noChangeArrowheads="1"/>
                    </pic:cNvPicPr>
                  </pic:nvPicPr>
                  <pic:blipFill>
                    <a:blip r:embed="rId11"/>
                    <a:srcRect/>
                    <a:stretch>
                      <a:fillRect/>
                    </a:stretch>
                  </pic:blipFill>
                  <pic:spPr bwMode="auto">
                    <a:xfrm>
                      <a:off x="0" y="0"/>
                      <a:ext cx="7272182" cy="7421577"/>
                    </a:xfrm>
                    <a:prstGeom prst="rect">
                      <a:avLst/>
                    </a:prstGeom>
                    <a:noFill/>
                    <a:ln w="9525">
                      <a:noFill/>
                      <a:miter lim="800000"/>
                      <a:headEnd/>
                      <a:tailEnd/>
                    </a:ln>
                  </pic:spPr>
                </pic:pic>
              </a:graphicData>
            </a:graphic>
          </wp:inline>
        </w:drawing>
      </w:r>
      <w:r w:rsidR="009A7F45">
        <w:rPr>
          <w:sz w:val="28"/>
        </w:rPr>
        <w:t xml:space="preserve">Marco Aurelio fronteggiò nel 175 anche il tradimento del governatore di Siria </w:t>
      </w:r>
      <w:proofErr w:type="spellStart"/>
      <w:r w:rsidR="009A7F45">
        <w:rPr>
          <w:sz w:val="28"/>
        </w:rPr>
        <w:t>Avidio</w:t>
      </w:r>
      <w:proofErr w:type="spellEnd"/>
      <w:r w:rsidR="009A7F45">
        <w:rPr>
          <w:sz w:val="28"/>
        </w:rPr>
        <w:t xml:space="preserve"> </w:t>
      </w:r>
      <w:proofErr w:type="spellStart"/>
      <w:r w:rsidR="009A7F45">
        <w:rPr>
          <w:sz w:val="28"/>
        </w:rPr>
        <w:t>Cassio</w:t>
      </w:r>
      <w:proofErr w:type="spellEnd"/>
      <w:r w:rsidR="009A7F45">
        <w:rPr>
          <w:sz w:val="28"/>
        </w:rPr>
        <w:t xml:space="preserve"> e in Britannia arretrò al Vallo Adriano. L’epidemia aveva mietuto effetti nefasti per la civiltà romana. L’epidemia fu molto diffusa e durò per 25 anni. Secondo </w:t>
      </w:r>
      <w:proofErr w:type="spellStart"/>
      <w:r w:rsidR="009A7F45">
        <w:rPr>
          <w:sz w:val="28"/>
        </w:rPr>
        <w:t>Cassio</w:t>
      </w:r>
      <w:proofErr w:type="spellEnd"/>
      <w:r w:rsidR="009A7F45">
        <w:rPr>
          <w:sz w:val="28"/>
        </w:rPr>
        <w:t xml:space="preserve"> </w:t>
      </w:r>
      <w:proofErr w:type="spellStart"/>
      <w:r w:rsidR="009A7F45">
        <w:rPr>
          <w:sz w:val="28"/>
        </w:rPr>
        <w:t>Dione</w:t>
      </w:r>
      <w:proofErr w:type="spellEnd"/>
      <w:r w:rsidR="009A7F45">
        <w:rPr>
          <w:sz w:val="28"/>
        </w:rPr>
        <w:t xml:space="preserve"> nel 18 c’erano 2.000 morti al giorno a Roma. Il villaggio egiziano di </w:t>
      </w:r>
      <w:proofErr w:type="spellStart"/>
      <w:r w:rsidR="009A7F45">
        <w:rPr>
          <w:sz w:val="28"/>
        </w:rPr>
        <w:t>Soknopaiou</w:t>
      </w:r>
      <w:proofErr w:type="spellEnd"/>
      <w:r w:rsidR="009A7F45">
        <w:rPr>
          <w:sz w:val="28"/>
        </w:rPr>
        <w:t xml:space="preserve"> </w:t>
      </w:r>
      <w:proofErr w:type="spellStart"/>
      <w:r w:rsidR="009A7F45">
        <w:rPr>
          <w:sz w:val="28"/>
        </w:rPr>
        <w:t>Nesos</w:t>
      </w:r>
      <w:proofErr w:type="spellEnd"/>
      <w:r w:rsidR="009A7F45">
        <w:rPr>
          <w:sz w:val="28"/>
        </w:rPr>
        <w:t xml:space="preserve"> nel </w:t>
      </w:r>
      <w:proofErr w:type="spellStart"/>
      <w:r w:rsidR="009A7F45">
        <w:rPr>
          <w:sz w:val="28"/>
        </w:rPr>
        <w:t>Fayun</w:t>
      </w:r>
      <w:proofErr w:type="spellEnd"/>
      <w:r w:rsidR="009A7F45">
        <w:rPr>
          <w:sz w:val="28"/>
        </w:rPr>
        <w:t xml:space="preserve"> fra 178 e 179 perse 1/3 dei contribuenti. L’epidemia ebbe un impatto evidente come l’abbandono alla difesa preclusiva, in </w:t>
      </w:r>
      <w:r w:rsidR="009A7F45">
        <w:rPr>
          <w:sz w:val="28"/>
        </w:rPr>
        <w:lastRenderedPageBreak/>
        <w:t xml:space="preserve">alcuni casi fu previsto lo stanziamento all’interno dei confini di truppe </w:t>
      </w:r>
      <w:proofErr w:type="spellStart"/>
      <w:r w:rsidR="009A7F45">
        <w:rPr>
          <w:sz w:val="28"/>
        </w:rPr>
        <w:t>ausiliare-barbariche</w:t>
      </w:r>
      <w:proofErr w:type="spellEnd"/>
      <w:r w:rsidR="009A7F45">
        <w:rPr>
          <w:sz w:val="28"/>
        </w:rPr>
        <w:t xml:space="preserve"> appena vinte, provvedimento alquanto pericoloso. Altro chiaro segno dell’epidemia è la perdita di contribuenti e imposte. Alcuni si diedero alla “fuga” dai villaggi pur di non pagare il tributo. Il pagamento era insostenibile visto che corrispondeva all’intera comunità, ora decimata. Ad esempio  condonare gli arretrati nel 178 nell’area del Delta del Nilo significava una catastrofe finanziaria. Marco Aurelio fu costretto a vendere all’asta i propri beni, a ridurre alcune spese e a manipolare il contenuto di fino presente nelle monete. Evidenti palliativi e non vere riforme.</w:t>
      </w:r>
      <w:r w:rsidR="00344894">
        <w:rPr>
          <w:sz w:val="28"/>
        </w:rPr>
        <w:t xml:space="preserve"> </w:t>
      </w:r>
    </w:p>
    <w:p w:rsidR="00344894" w:rsidRDefault="00344894">
      <w:pPr>
        <w:rPr>
          <w:sz w:val="28"/>
        </w:rPr>
      </w:pPr>
      <w:r>
        <w:rPr>
          <w:noProof/>
        </w:rPr>
        <w:drawing>
          <wp:inline distT="0" distB="0" distL="0" distR="0">
            <wp:extent cx="6857583" cy="5322627"/>
            <wp:effectExtent l="19050" t="0" r="417" b="0"/>
            <wp:docPr id="22" name="Immagine 22" descr="File:Marcomannia e Sarmatia 171-175 dC jp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File:Marcomannia e Sarmatia 171-175 dC jpg.JPG"/>
                    <pic:cNvPicPr>
                      <a:picLocks noChangeAspect="1" noChangeArrowheads="1"/>
                    </pic:cNvPicPr>
                  </pic:nvPicPr>
                  <pic:blipFill>
                    <a:blip r:embed="rId12"/>
                    <a:srcRect/>
                    <a:stretch>
                      <a:fillRect/>
                    </a:stretch>
                  </pic:blipFill>
                  <pic:spPr bwMode="auto">
                    <a:xfrm>
                      <a:off x="0" y="0"/>
                      <a:ext cx="6866910" cy="5329866"/>
                    </a:xfrm>
                    <a:prstGeom prst="rect">
                      <a:avLst/>
                    </a:prstGeom>
                    <a:noFill/>
                    <a:ln w="9525">
                      <a:noFill/>
                      <a:miter lim="800000"/>
                      <a:headEnd/>
                      <a:tailEnd/>
                    </a:ln>
                  </pic:spPr>
                </pic:pic>
              </a:graphicData>
            </a:graphic>
          </wp:inline>
        </w:drawing>
      </w:r>
    </w:p>
    <w:p w:rsidR="00344894" w:rsidRDefault="00344894">
      <w:pPr>
        <w:rPr>
          <w:sz w:val="28"/>
        </w:rPr>
      </w:pPr>
      <w:r>
        <w:rPr>
          <w:sz w:val="28"/>
        </w:rPr>
        <w:t xml:space="preserve">Nel 168 Marco Aurelio aveva costituito la </w:t>
      </w:r>
      <w:proofErr w:type="spellStart"/>
      <w:r>
        <w:rPr>
          <w:sz w:val="28"/>
        </w:rPr>
        <w:t>praetentura</w:t>
      </w:r>
      <w:proofErr w:type="spellEnd"/>
      <w:r>
        <w:rPr>
          <w:sz w:val="28"/>
        </w:rPr>
        <w:t xml:space="preserve"> </w:t>
      </w:r>
      <w:proofErr w:type="spellStart"/>
      <w:r>
        <w:rPr>
          <w:sz w:val="28"/>
        </w:rPr>
        <w:t>Italiae</w:t>
      </w:r>
      <w:proofErr w:type="spellEnd"/>
      <w:r>
        <w:rPr>
          <w:sz w:val="28"/>
        </w:rPr>
        <w:t xml:space="preserve"> </w:t>
      </w:r>
      <w:proofErr w:type="spellStart"/>
      <w:r>
        <w:rPr>
          <w:sz w:val="28"/>
        </w:rPr>
        <w:t>et</w:t>
      </w:r>
      <w:proofErr w:type="spellEnd"/>
      <w:r>
        <w:rPr>
          <w:sz w:val="28"/>
        </w:rPr>
        <w:t xml:space="preserve"> </w:t>
      </w:r>
      <w:proofErr w:type="spellStart"/>
      <w:r>
        <w:rPr>
          <w:sz w:val="28"/>
        </w:rPr>
        <w:t>Alpium</w:t>
      </w:r>
      <w:proofErr w:type="spellEnd"/>
      <w:r>
        <w:rPr>
          <w:sz w:val="28"/>
        </w:rPr>
        <w:t xml:space="preserve">  per avere un comando riunificato delle operazioni militare. Dopo le ostilità fra 171/175 in cui Roma prevalse, si riaprirono i conflitti fra Romani e </w:t>
      </w:r>
      <w:proofErr w:type="spellStart"/>
      <w:r>
        <w:rPr>
          <w:sz w:val="28"/>
        </w:rPr>
        <w:t>Marcomanni</w:t>
      </w:r>
      <w:proofErr w:type="spellEnd"/>
      <w:r>
        <w:rPr>
          <w:sz w:val="28"/>
        </w:rPr>
        <w:t xml:space="preserve">, poiché era nell’intenzione di Marco Aurelio costituire una nuova provincia (secondo Marco </w:t>
      </w:r>
      <w:r>
        <w:rPr>
          <w:sz w:val="28"/>
        </w:rPr>
        <w:lastRenderedPageBreak/>
        <w:t xml:space="preserve">Aurelio sarebbe stato possibile instaurare una provincia se non vi fosse stata la cospirazione di </w:t>
      </w:r>
      <w:proofErr w:type="spellStart"/>
      <w:r>
        <w:rPr>
          <w:sz w:val="28"/>
        </w:rPr>
        <w:t>Avidio</w:t>
      </w:r>
      <w:proofErr w:type="spellEnd"/>
      <w:r>
        <w:rPr>
          <w:sz w:val="28"/>
        </w:rPr>
        <w:t xml:space="preserve"> </w:t>
      </w:r>
      <w:proofErr w:type="spellStart"/>
      <w:r>
        <w:rPr>
          <w:sz w:val="28"/>
        </w:rPr>
        <w:t>Cassio</w:t>
      </w:r>
      <w:proofErr w:type="spellEnd"/>
      <w:r>
        <w:rPr>
          <w:sz w:val="28"/>
        </w:rPr>
        <w:t xml:space="preserve">, chiudendo così la 1° campagna nel 175. </w:t>
      </w:r>
    </w:p>
    <w:p w:rsidR="00344894" w:rsidRDefault="00344894">
      <w:pPr>
        <w:rPr>
          <w:sz w:val="28"/>
        </w:rPr>
      </w:pPr>
      <w:r>
        <w:rPr>
          <w:noProof/>
        </w:rPr>
        <w:drawing>
          <wp:inline distT="0" distB="0" distL="0" distR="0">
            <wp:extent cx="6859422" cy="5513696"/>
            <wp:effectExtent l="19050" t="0" r="0" b="0"/>
            <wp:docPr id="25" name="Immagine 25" descr="File:Marcomannia e Sarmatia 178-179 dC jp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File:Marcomannia e Sarmatia 178-179 dC jpg.jpg"/>
                    <pic:cNvPicPr>
                      <a:picLocks noChangeAspect="1" noChangeArrowheads="1"/>
                    </pic:cNvPicPr>
                  </pic:nvPicPr>
                  <pic:blipFill>
                    <a:blip r:embed="rId13"/>
                    <a:srcRect/>
                    <a:stretch>
                      <a:fillRect/>
                    </a:stretch>
                  </pic:blipFill>
                  <pic:spPr bwMode="auto">
                    <a:xfrm>
                      <a:off x="0" y="0"/>
                      <a:ext cx="6859894" cy="5514075"/>
                    </a:xfrm>
                    <a:prstGeom prst="rect">
                      <a:avLst/>
                    </a:prstGeom>
                    <a:noFill/>
                    <a:ln w="9525">
                      <a:noFill/>
                      <a:miter lim="800000"/>
                      <a:headEnd/>
                      <a:tailEnd/>
                    </a:ln>
                  </pic:spPr>
                </pic:pic>
              </a:graphicData>
            </a:graphic>
          </wp:inline>
        </w:drawing>
      </w:r>
    </w:p>
    <w:p w:rsidR="00344894" w:rsidRDefault="00660191">
      <w:pPr>
        <w:rPr>
          <w:sz w:val="28"/>
        </w:rPr>
      </w:pPr>
      <w:r>
        <w:rPr>
          <w:sz w:val="28"/>
        </w:rPr>
        <w:t xml:space="preserve">Il diciottenne </w:t>
      </w:r>
      <w:proofErr w:type="spellStart"/>
      <w:r w:rsidR="00344894">
        <w:rPr>
          <w:sz w:val="28"/>
        </w:rPr>
        <w:t>Commodo</w:t>
      </w:r>
      <w:proofErr w:type="spellEnd"/>
      <w:r w:rsidR="00344894">
        <w:rPr>
          <w:sz w:val="28"/>
        </w:rPr>
        <w:t xml:space="preserve"> era già stato assoc</w:t>
      </w:r>
      <w:r>
        <w:rPr>
          <w:sz w:val="28"/>
        </w:rPr>
        <w:t xml:space="preserve">iato alla successione nel 177, </w:t>
      </w:r>
      <w:r w:rsidR="00344894">
        <w:rPr>
          <w:sz w:val="28"/>
        </w:rPr>
        <w:t xml:space="preserve">dopo la morte per peste di Marco Aurelio nel 180 a </w:t>
      </w:r>
      <w:proofErr w:type="spellStart"/>
      <w:r w:rsidR="00344894">
        <w:rPr>
          <w:sz w:val="28"/>
        </w:rPr>
        <w:t>Vindobona</w:t>
      </w:r>
      <w:proofErr w:type="spellEnd"/>
      <w:r>
        <w:rPr>
          <w:sz w:val="28"/>
        </w:rPr>
        <w:t xml:space="preserve">, </w:t>
      </w:r>
      <w:proofErr w:type="spellStart"/>
      <w:r>
        <w:rPr>
          <w:sz w:val="28"/>
        </w:rPr>
        <w:t>Commodo</w:t>
      </w:r>
      <w:proofErr w:type="spellEnd"/>
      <w:r>
        <w:rPr>
          <w:sz w:val="28"/>
        </w:rPr>
        <w:t xml:space="preserve"> divenne imperatore. Si ruppe definitivamente la soluzione dell’adozione del migliore. </w:t>
      </w:r>
      <w:proofErr w:type="spellStart"/>
      <w:r>
        <w:rPr>
          <w:sz w:val="28"/>
        </w:rPr>
        <w:t>Commodo</w:t>
      </w:r>
      <w:proofErr w:type="spellEnd"/>
      <w:r>
        <w:rPr>
          <w:sz w:val="28"/>
        </w:rPr>
        <w:t xml:space="preserve"> sbrigò le ostilità con le tribù barbariche e si sbarazzò dello nere della guerra, rinunciando alla razionalizzazione provinciale di quei territori. </w:t>
      </w:r>
      <w:proofErr w:type="spellStart"/>
      <w:r>
        <w:rPr>
          <w:sz w:val="28"/>
        </w:rPr>
        <w:t>Commodo</w:t>
      </w:r>
      <w:proofErr w:type="spellEnd"/>
      <w:r>
        <w:rPr>
          <w:sz w:val="28"/>
        </w:rPr>
        <w:t xml:space="preserve"> rifulgeva dalla vita militare del fronte ed era amante dei giochi. </w:t>
      </w:r>
      <w:proofErr w:type="spellStart"/>
      <w:r>
        <w:rPr>
          <w:sz w:val="28"/>
        </w:rPr>
        <w:t>Commodo</w:t>
      </w:r>
      <w:proofErr w:type="spellEnd"/>
      <w:r>
        <w:rPr>
          <w:sz w:val="28"/>
        </w:rPr>
        <w:t xml:space="preserve"> voleva essere ricordato l’ “Ercole di Roma” e gladiatore. Le mal dicerie scritte nell’</w:t>
      </w:r>
      <w:proofErr w:type="spellStart"/>
      <w:r>
        <w:rPr>
          <w:sz w:val="28"/>
        </w:rPr>
        <w:t>Historia</w:t>
      </w:r>
      <w:proofErr w:type="spellEnd"/>
      <w:r>
        <w:rPr>
          <w:sz w:val="28"/>
        </w:rPr>
        <w:t xml:space="preserve"> Augusta di un rapporto adulterino di </w:t>
      </w:r>
      <w:proofErr w:type="spellStart"/>
      <w:r>
        <w:rPr>
          <w:sz w:val="28"/>
        </w:rPr>
        <w:t>Faustina</w:t>
      </w:r>
      <w:proofErr w:type="spellEnd"/>
      <w:r>
        <w:rPr>
          <w:sz w:val="28"/>
        </w:rPr>
        <w:t xml:space="preserve"> con marinai e Gladiatori di Gaeta era la giustificazione alla diversità di comportamento fra padre e figlio.</w:t>
      </w:r>
    </w:p>
    <w:p w:rsidR="00660191" w:rsidRDefault="00660191">
      <w:pPr>
        <w:rPr>
          <w:sz w:val="28"/>
        </w:rPr>
      </w:pPr>
      <w:r>
        <w:rPr>
          <w:noProof/>
        </w:rPr>
        <w:lastRenderedPageBreak/>
        <w:drawing>
          <wp:inline distT="0" distB="0" distL="0" distR="0">
            <wp:extent cx="6120130" cy="9327918"/>
            <wp:effectExtent l="19050" t="0" r="0" b="0"/>
            <wp:docPr id="28" name="Immagine 28" descr="https://upload.wikimedia.org/wikipedia/commons/d/da/COMMODE_HERCUL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https://upload.wikimedia.org/wikipedia/commons/d/da/COMMODE_HERCULE.jpg"/>
                    <pic:cNvPicPr>
                      <a:picLocks noChangeAspect="1" noChangeArrowheads="1"/>
                    </pic:cNvPicPr>
                  </pic:nvPicPr>
                  <pic:blipFill>
                    <a:blip r:embed="rId14" cstate="print"/>
                    <a:srcRect/>
                    <a:stretch>
                      <a:fillRect/>
                    </a:stretch>
                  </pic:blipFill>
                  <pic:spPr bwMode="auto">
                    <a:xfrm>
                      <a:off x="0" y="0"/>
                      <a:ext cx="6120130" cy="9327918"/>
                    </a:xfrm>
                    <a:prstGeom prst="rect">
                      <a:avLst/>
                    </a:prstGeom>
                    <a:noFill/>
                    <a:ln w="9525">
                      <a:noFill/>
                      <a:miter lim="800000"/>
                      <a:headEnd/>
                      <a:tailEnd/>
                    </a:ln>
                  </pic:spPr>
                </pic:pic>
              </a:graphicData>
            </a:graphic>
          </wp:inline>
        </w:drawing>
      </w:r>
    </w:p>
    <w:p w:rsidR="00660191" w:rsidRDefault="00660191">
      <w:pPr>
        <w:rPr>
          <w:sz w:val="28"/>
        </w:rPr>
      </w:pPr>
      <w:proofErr w:type="spellStart"/>
      <w:r>
        <w:rPr>
          <w:sz w:val="28"/>
        </w:rPr>
        <w:lastRenderedPageBreak/>
        <w:t>Commodo</w:t>
      </w:r>
      <w:proofErr w:type="spellEnd"/>
      <w:r>
        <w:rPr>
          <w:sz w:val="28"/>
        </w:rPr>
        <w:t xml:space="preserve"> subì il fascino della concubina Marcia, di professione cristiane. Probabilmente </w:t>
      </w:r>
      <w:proofErr w:type="spellStart"/>
      <w:r>
        <w:rPr>
          <w:sz w:val="28"/>
        </w:rPr>
        <w:t>Commodo</w:t>
      </w:r>
      <w:proofErr w:type="spellEnd"/>
      <w:r>
        <w:rPr>
          <w:sz w:val="28"/>
        </w:rPr>
        <w:t xml:space="preserve"> voleva essere promotore di una nuova “pax Romana”. Ma la sua condotta fu irresponsabile sollevando un clima di complotti e cospirazioni e pestilenze. Il 31 dicembre del 192</w:t>
      </w:r>
      <w:r w:rsidR="00043052">
        <w:rPr>
          <w:sz w:val="28"/>
        </w:rPr>
        <w:t xml:space="preserve"> la trama senatoria coinvolgendo Murcia e l’addestratore dei gladiatori </w:t>
      </w:r>
      <w:proofErr w:type="spellStart"/>
      <w:r w:rsidR="00043052">
        <w:rPr>
          <w:sz w:val="28"/>
        </w:rPr>
        <w:t>Narcisso</w:t>
      </w:r>
      <w:proofErr w:type="spellEnd"/>
      <w:r w:rsidR="00043052">
        <w:rPr>
          <w:sz w:val="28"/>
        </w:rPr>
        <w:t xml:space="preserve"> strangolarono </w:t>
      </w:r>
      <w:proofErr w:type="spellStart"/>
      <w:r w:rsidR="00043052">
        <w:rPr>
          <w:sz w:val="28"/>
        </w:rPr>
        <w:t>Commodo</w:t>
      </w:r>
      <w:proofErr w:type="spellEnd"/>
      <w:r w:rsidR="00043052">
        <w:rPr>
          <w:sz w:val="28"/>
        </w:rPr>
        <w:t xml:space="preserve">. Il </w:t>
      </w:r>
      <w:proofErr w:type="spellStart"/>
      <w:r w:rsidR="00043052">
        <w:rPr>
          <w:sz w:val="28"/>
        </w:rPr>
        <w:t>Praefectus</w:t>
      </w:r>
      <w:proofErr w:type="spellEnd"/>
      <w:r w:rsidR="00043052">
        <w:rPr>
          <w:sz w:val="28"/>
        </w:rPr>
        <w:t xml:space="preserve"> </w:t>
      </w:r>
      <w:proofErr w:type="spellStart"/>
      <w:r w:rsidR="00043052">
        <w:rPr>
          <w:sz w:val="28"/>
        </w:rPr>
        <w:t>urbi</w:t>
      </w:r>
      <w:proofErr w:type="spellEnd"/>
      <w:r w:rsidR="00043052">
        <w:rPr>
          <w:sz w:val="28"/>
        </w:rPr>
        <w:t xml:space="preserve">, Publio Elvio Pertinace, </w:t>
      </w:r>
      <w:proofErr w:type="spellStart"/>
      <w:r w:rsidR="00043052">
        <w:rPr>
          <w:sz w:val="28"/>
        </w:rPr>
        <w:t>restiò</w:t>
      </w:r>
      <w:proofErr w:type="spellEnd"/>
      <w:r w:rsidR="00043052">
        <w:rPr>
          <w:sz w:val="28"/>
        </w:rPr>
        <w:t xml:space="preserve"> accettare divenne imperatore dopo insistenze. </w:t>
      </w:r>
      <w:proofErr w:type="spellStart"/>
      <w:r w:rsidR="00043052">
        <w:rPr>
          <w:sz w:val="28"/>
        </w:rPr>
        <w:t>Commodo</w:t>
      </w:r>
      <w:proofErr w:type="spellEnd"/>
      <w:r w:rsidR="00043052">
        <w:rPr>
          <w:sz w:val="28"/>
        </w:rPr>
        <w:t xml:space="preserve"> fu soggetto alla damnatio </w:t>
      </w:r>
      <w:proofErr w:type="spellStart"/>
      <w:r w:rsidR="00043052">
        <w:rPr>
          <w:sz w:val="28"/>
        </w:rPr>
        <w:t>memoriae</w:t>
      </w:r>
      <w:proofErr w:type="spellEnd"/>
      <w:r w:rsidR="00043052">
        <w:rPr>
          <w:sz w:val="28"/>
        </w:rPr>
        <w:t xml:space="preserve">, sarà segretamente sepolto a </w:t>
      </w:r>
      <w:proofErr w:type="spellStart"/>
      <w:r w:rsidR="00043052">
        <w:rPr>
          <w:sz w:val="28"/>
        </w:rPr>
        <w:t>Castel</w:t>
      </w:r>
      <w:proofErr w:type="spellEnd"/>
      <w:r w:rsidR="00043052">
        <w:rPr>
          <w:sz w:val="28"/>
        </w:rPr>
        <w:t xml:space="preserve"> Sant’Angelo secondo volere di Pertinace. Pertinace aveva umili origini e cercò di incentivare la produzione agricola ma fu assassinato dopo 3 mesi dai pretoriani per non aver rispettato la promessa di donativi più elevati. </w:t>
      </w:r>
      <w:proofErr w:type="spellStart"/>
      <w:r w:rsidR="00043052">
        <w:rPr>
          <w:sz w:val="28"/>
        </w:rPr>
        <w:t>Commodo</w:t>
      </w:r>
      <w:proofErr w:type="spellEnd"/>
      <w:r w:rsidR="00043052">
        <w:rPr>
          <w:sz w:val="28"/>
        </w:rPr>
        <w:t xml:space="preserve"> sarà riabilitato da Settimio Severo addirittura con l’apoteosi.</w:t>
      </w:r>
    </w:p>
    <w:p w:rsidR="00043052" w:rsidRDefault="00043052">
      <w:pPr>
        <w:rPr>
          <w:sz w:val="28"/>
        </w:rPr>
      </w:pPr>
      <w:r>
        <w:rPr>
          <w:noProof/>
        </w:rPr>
        <w:drawing>
          <wp:inline distT="0" distB="0" distL="0" distR="0">
            <wp:extent cx="6120130" cy="2887604"/>
            <wp:effectExtent l="19050" t="0" r="0" b="0"/>
            <wp:docPr id="31" name="Immagine 31" descr="http://www.blueskyquestions.com/wp-content/uploads/2016/04/Marcu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http://www.blueskyquestions.com/wp-content/uploads/2016/04/Marcus.jpg"/>
                    <pic:cNvPicPr>
                      <a:picLocks noChangeAspect="1" noChangeArrowheads="1"/>
                    </pic:cNvPicPr>
                  </pic:nvPicPr>
                  <pic:blipFill>
                    <a:blip r:embed="rId15"/>
                    <a:srcRect/>
                    <a:stretch>
                      <a:fillRect/>
                    </a:stretch>
                  </pic:blipFill>
                  <pic:spPr bwMode="auto">
                    <a:xfrm>
                      <a:off x="0" y="0"/>
                      <a:ext cx="6120130" cy="2887604"/>
                    </a:xfrm>
                    <a:prstGeom prst="rect">
                      <a:avLst/>
                    </a:prstGeom>
                    <a:noFill/>
                    <a:ln w="9525">
                      <a:noFill/>
                      <a:miter lim="800000"/>
                      <a:headEnd/>
                      <a:tailEnd/>
                    </a:ln>
                  </pic:spPr>
                </pic:pic>
              </a:graphicData>
            </a:graphic>
          </wp:inline>
        </w:drawing>
      </w:r>
      <w:r>
        <w:rPr>
          <w:noProof/>
        </w:rPr>
        <w:drawing>
          <wp:inline distT="0" distB="0" distL="0" distR="0">
            <wp:extent cx="6117189" cy="3220872"/>
            <wp:effectExtent l="19050" t="0" r="0" b="0"/>
            <wp:docPr id="34" name="Immagine 34" descr="http://lastnerdstanding.altervista.org/wp-content/uploads/2016/01/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http://lastnerdstanding.altervista.org/wp-content/uploads/2016/01/6.jpg"/>
                    <pic:cNvPicPr>
                      <a:picLocks noChangeAspect="1" noChangeArrowheads="1"/>
                    </pic:cNvPicPr>
                  </pic:nvPicPr>
                  <pic:blipFill>
                    <a:blip r:embed="rId16"/>
                    <a:srcRect/>
                    <a:stretch>
                      <a:fillRect/>
                    </a:stretch>
                  </pic:blipFill>
                  <pic:spPr bwMode="auto">
                    <a:xfrm>
                      <a:off x="0" y="0"/>
                      <a:ext cx="6120130" cy="3222420"/>
                    </a:xfrm>
                    <a:prstGeom prst="rect">
                      <a:avLst/>
                    </a:prstGeom>
                    <a:noFill/>
                    <a:ln w="9525">
                      <a:noFill/>
                      <a:miter lim="800000"/>
                      <a:headEnd/>
                      <a:tailEnd/>
                    </a:ln>
                  </pic:spPr>
                </pic:pic>
              </a:graphicData>
            </a:graphic>
          </wp:inline>
        </w:drawing>
      </w:r>
    </w:p>
    <w:p w:rsidR="00383475" w:rsidRDefault="00383475">
      <w:pPr>
        <w:rPr>
          <w:sz w:val="28"/>
        </w:rPr>
      </w:pPr>
    </w:p>
    <w:p w:rsidR="00383475" w:rsidRDefault="00383475">
      <w:pPr>
        <w:rPr>
          <w:sz w:val="28"/>
        </w:rPr>
      </w:pPr>
      <w:r>
        <w:rPr>
          <w:noProof/>
        </w:rPr>
        <w:drawing>
          <wp:inline distT="0" distB="0" distL="0" distR="0">
            <wp:extent cx="6122443" cy="4572000"/>
            <wp:effectExtent l="19050" t="0" r="0" b="0"/>
            <wp:docPr id="37" name="Immagine 37" descr="http://www.verynerdpeople.it/wp-content/uploads/2015/01/Il-Gladiator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http://www.verynerdpeople.it/wp-content/uploads/2015/01/Il-Gladiatore.jpg"/>
                    <pic:cNvPicPr>
                      <a:picLocks noChangeAspect="1" noChangeArrowheads="1"/>
                    </pic:cNvPicPr>
                  </pic:nvPicPr>
                  <pic:blipFill>
                    <a:blip r:embed="rId17"/>
                    <a:srcRect/>
                    <a:stretch>
                      <a:fillRect/>
                    </a:stretch>
                  </pic:blipFill>
                  <pic:spPr bwMode="auto">
                    <a:xfrm>
                      <a:off x="0" y="0"/>
                      <a:ext cx="6120130" cy="4570273"/>
                    </a:xfrm>
                    <a:prstGeom prst="rect">
                      <a:avLst/>
                    </a:prstGeom>
                    <a:noFill/>
                    <a:ln w="9525">
                      <a:noFill/>
                      <a:miter lim="800000"/>
                      <a:headEnd/>
                      <a:tailEnd/>
                    </a:ln>
                  </pic:spPr>
                </pic:pic>
              </a:graphicData>
            </a:graphic>
          </wp:inline>
        </w:drawing>
      </w:r>
      <w:r>
        <w:rPr>
          <w:noProof/>
        </w:rPr>
        <w:drawing>
          <wp:inline distT="0" distB="0" distL="0" distR="0">
            <wp:extent cx="6120130" cy="4083007"/>
            <wp:effectExtent l="19050" t="0" r="0" b="0"/>
            <wp:docPr id="43" name="Immagine 43" descr="http://static.fanpage.it.s3.amazonaws.com/wp-content/uploads/sites/17/2015/02/euwiwlkfr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http://static.fanpage.it.s3.amazonaws.com/wp-content/uploads/sites/17/2015/02/euwiwlkfre.jpg"/>
                    <pic:cNvPicPr>
                      <a:picLocks noChangeAspect="1" noChangeArrowheads="1"/>
                    </pic:cNvPicPr>
                  </pic:nvPicPr>
                  <pic:blipFill>
                    <a:blip r:embed="rId18"/>
                    <a:srcRect/>
                    <a:stretch>
                      <a:fillRect/>
                    </a:stretch>
                  </pic:blipFill>
                  <pic:spPr bwMode="auto">
                    <a:xfrm>
                      <a:off x="0" y="0"/>
                      <a:ext cx="6120130" cy="4083007"/>
                    </a:xfrm>
                    <a:prstGeom prst="rect">
                      <a:avLst/>
                    </a:prstGeom>
                    <a:noFill/>
                    <a:ln w="9525">
                      <a:noFill/>
                      <a:miter lim="800000"/>
                      <a:headEnd/>
                      <a:tailEnd/>
                    </a:ln>
                  </pic:spPr>
                </pic:pic>
              </a:graphicData>
            </a:graphic>
          </wp:inline>
        </w:drawing>
      </w:r>
    </w:p>
    <w:p w:rsidR="00043052" w:rsidRDefault="00383475">
      <w:pPr>
        <w:rPr>
          <w:sz w:val="28"/>
        </w:rPr>
      </w:pPr>
      <w:r>
        <w:rPr>
          <w:noProof/>
        </w:rPr>
        <w:lastRenderedPageBreak/>
        <w:drawing>
          <wp:inline distT="0" distB="0" distL="0" distR="0">
            <wp:extent cx="6120130" cy="4048757"/>
            <wp:effectExtent l="19050" t="0" r="0" b="0"/>
            <wp:docPr id="46" name="Immagine 46" descr="http://3.bp.blogspot.com/-FiYLWBgB4ko/U9p-mQnhrYI/AAAAAAAAA5o/dHnAI81Yt4g/s1600/gladiator-2000-35-g-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http://3.bp.blogspot.com/-FiYLWBgB4ko/U9p-mQnhrYI/AAAAAAAAA5o/dHnAI81Yt4g/s1600/gladiator-2000-35-g-1.JPG"/>
                    <pic:cNvPicPr>
                      <a:picLocks noChangeAspect="1" noChangeArrowheads="1"/>
                    </pic:cNvPicPr>
                  </pic:nvPicPr>
                  <pic:blipFill>
                    <a:blip r:embed="rId19"/>
                    <a:srcRect/>
                    <a:stretch>
                      <a:fillRect/>
                    </a:stretch>
                  </pic:blipFill>
                  <pic:spPr bwMode="auto">
                    <a:xfrm>
                      <a:off x="0" y="0"/>
                      <a:ext cx="6120130" cy="4048757"/>
                    </a:xfrm>
                    <a:prstGeom prst="rect">
                      <a:avLst/>
                    </a:prstGeom>
                    <a:noFill/>
                    <a:ln w="9525">
                      <a:noFill/>
                      <a:miter lim="800000"/>
                      <a:headEnd/>
                      <a:tailEnd/>
                    </a:ln>
                  </pic:spPr>
                </pic:pic>
              </a:graphicData>
            </a:graphic>
          </wp:inline>
        </w:drawing>
      </w:r>
      <w:r>
        <w:rPr>
          <w:noProof/>
        </w:rPr>
        <w:drawing>
          <wp:inline distT="0" distB="0" distL="0" distR="0">
            <wp:extent cx="6114078" cy="4885899"/>
            <wp:effectExtent l="19050" t="0" r="972" b="0"/>
            <wp:docPr id="49" name="Immagine 49" descr="http://www.bananiele.it/lazio/Roma4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http://www.bananiele.it/lazio/Roma43.jpg"/>
                    <pic:cNvPicPr>
                      <a:picLocks noChangeAspect="1" noChangeArrowheads="1"/>
                    </pic:cNvPicPr>
                  </pic:nvPicPr>
                  <pic:blipFill>
                    <a:blip r:embed="rId20"/>
                    <a:srcRect/>
                    <a:stretch>
                      <a:fillRect/>
                    </a:stretch>
                  </pic:blipFill>
                  <pic:spPr bwMode="auto">
                    <a:xfrm>
                      <a:off x="0" y="0"/>
                      <a:ext cx="6120130" cy="4890736"/>
                    </a:xfrm>
                    <a:prstGeom prst="rect">
                      <a:avLst/>
                    </a:prstGeom>
                    <a:noFill/>
                    <a:ln w="9525">
                      <a:noFill/>
                      <a:miter lim="800000"/>
                      <a:headEnd/>
                      <a:tailEnd/>
                    </a:ln>
                  </pic:spPr>
                </pic:pic>
              </a:graphicData>
            </a:graphic>
          </wp:inline>
        </w:drawing>
      </w:r>
    </w:p>
    <w:p w:rsidR="00383475" w:rsidRDefault="00985CEE">
      <w:pPr>
        <w:rPr>
          <w:color w:val="FF0000"/>
          <w:sz w:val="28"/>
        </w:rPr>
      </w:pPr>
      <w:r>
        <w:rPr>
          <w:color w:val="FF0000"/>
          <w:sz w:val="28"/>
        </w:rPr>
        <w:lastRenderedPageBreak/>
        <w:t>La guerra civile e l’ascesa di Settimio Severo</w:t>
      </w:r>
      <w:r w:rsidR="00017492">
        <w:rPr>
          <w:color w:val="FF0000"/>
          <w:sz w:val="28"/>
        </w:rPr>
        <w:t xml:space="preserve"> (</w:t>
      </w:r>
    </w:p>
    <w:p w:rsidR="00985CEE" w:rsidRDefault="00815654">
      <w:pPr>
        <w:rPr>
          <w:sz w:val="28"/>
        </w:rPr>
      </w:pPr>
      <w:r>
        <w:rPr>
          <w:sz w:val="28"/>
        </w:rPr>
        <w:t>La prima preoccupazione di una successione imperiale era corrispondere un lauto donativo ai legionari. L’impero era “mercificato” o meglio messo all’asta.</w:t>
      </w:r>
      <w:r w:rsidR="00156529">
        <w:rPr>
          <w:sz w:val="28"/>
        </w:rPr>
        <w:t xml:space="preserve"> L’anziano senatore, </w:t>
      </w:r>
      <w:proofErr w:type="spellStart"/>
      <w:r>
        <w:rPr>
          <w:sz w:val="28"/>
        </w:rPr>
        <w:t>Didio</w:t>
      </w:r>
      <w:proofErr w:type="spellEnd"/>
      <w:r>
        <w:rPr>
          <w:sz w:val="28"/>
        </w:rPr>
        <w:t xml:space="preserve"> Giuliano la spuntò sul pretore urbano Flavio </w:t>
      </w:r>
      <w:proofErr w:type="spellStart"/>
      <w:r>
        <w:rPr>
          <w:sz w:val="28"/>
        </w:rPr>
        <w:t>Sulpiciano</w:t>
      </w:r>
      <w:proofErr w:type="spellEnd"/>
      <w:r>
        <w:rPr>
          <w:sz w:val="28"/>
        </w:rPr>
        <w:t xml:space="preserve"> (</w:t>
      </w:r>
      <w:proofErr w:type="spellStart"/>
      <w:r>
        <w:rPr>
          <w:sz w:val="28"/>
        </w:rPr>
        <w:t>Didio</w:t>
      </w:r>
      <w:proofErr w:type="spellEnd"/>
      <w:r>
        <w:rPr>
          <w:sz w:val="28"/>
        </w:rPr>
        <w:t xml:space="preserve"> Giuliano sosteneva che </w:t>
      </w:r>
      <w:proofErr w:type="spellStart"/>
      <w:r>
        <w:rPr>
          <w:sz w:val="28"/>
        </w:rPr>
        <w:t>Sulpiciano</w:t>
      </w:r>
      <w:proofErr w:type="spellEnd"/>
      <w:r>
        <w:rPr>
          <w:sz w:val="28"/>
        </w:rPr>
        <w:t xml:space="preserve"> avesse fatto giustiziare gli assassini di Pertinace poiché Flavio </w:t>
      </w:r>
      <w:proofErr w:type="spellStart"/>
      <w:r>
        <w:rPr>
          <w:sz w:val="28"/>
        </w:rPr>
        <w:t>Sulpiciano</w:t>
      </w:r>
      <w:proofErr w:type="spellEnd"/>
      <w:r>
        <w:rPr>
          <w:sz w:val="28"/>
        </w:rPr>
        <w:t xml:space="preserve"> era il suo</w:t>
      </w:r>
      <w:r w:rsidR="00156529">
        <w:rPr>
          <w:sz w:val="28"/>
        </w:rPr>
        <w:t xml:space="preserve"> suocero). Ottenuto il consenso dei senatori non ottenne il consenso dell</w:t>
      </w:r>
      <w:r w:rsidR="006D4168">
        <w:rPr>
          <w:sz w:val="28"/>
        </w:rPr>
        <w:t xml:space="preserve">e legioni provinciali e quindi </w:t>
      </w:r>
      <w:proofErr w:type="spellStart"/>
      <w:r w:rsidR="006D4168">
        <w:rPr>
          <w:sz w:val="28"/>
        </w:rPr>
        <w:t>Didio</w:t>
      </w:r>
      <w:proofErr w:type="spellEnd"/>
      <w:r w:rsidR="006D4168">
        <w:rPr>
          <w:sz w:val="28"/>
        </w:rPr>
        <w:t xml:space="preserve"> Giuliano fu ucciso. Si ripresentava una situazione simile al 69 d.C. dopo la morte di Nerone.</w:t>
      </w:r>
    </w:p>
    <w:p w:rsidR="00815654" w:rsidRDefault="00815654">
      <w:pPr>
        <w:rPr>
          <w:sz w:val="28"/>
        </w:rPr>
      </w:pPr>
      <w:r>
        <w:rPr>
          <w:noProof/>
        </w:rPr>
        <w:drawing>
          <wp:inline distT="0" distB="0" distL="0" distR="0">
            <wp:extent cx="2724150" cy="3829050"/>
            <wp:effectExtent l="19050" t="0" r="0" b="0"/>
            <wp:docPr id="52" name="Immagine 52" descr="http://1.bp.blogspot.com/-0A4gjzkC27U/VbDhLehrBHI/AAAAAAAAX4g/OwkPIy3DY_U/s1600/pertinace-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http://1.bp.blogspot.com/-0A4gjzkC27U/VbDhLehrBHI/AAAAAAAAX4g/OwkPIy3DY_U/s1600/pertinace-2.jpg"/>
                    <pic:cNvPicPr>
                      <a:picLocks noChangeAspect="1" noChangeArrowheads="1"/>
                    </pic:cNvPicPr>
                  </pic:nvPicPr>
                  <pic:blipFill>
                    <a:blip r:embed="rId21"/>
                    <a:srcRect/>
                    <a:stretch>
                      <a:fillRect/>
                    </a:stretch>
                  </pic:blipFill>
                  <pic:spPr bwMode="auto">
                    <a:xfrm>
                      <a:off x="0" y="0"/>
                      <a:ext cx="2728398" cy="3835021"/>
                    </a:xfrm>
                    <a:prstGeom prst="rect">
                      <a:avLst/>
                    </a:prstGeom>
                    <a:noFill/>
                    <a:ln w="9525">
                      <a:noFill/>
                      <a:miter lim="800000"/>
                      <a:headEnd/>
                      <a:tailEnd/>
                    </a:ln>
                  </pic:spPr>
                </pic:pic>
              </a:graphicData>
            </a:graphic>
          </wp:inline>
        </w:drawing>
      </w:r>
      <w:r>
        <w:rPr>
          <w:noProof/>
        </w:rPr>
        <w:drawing>
          <wp:inline distT="0" distB="0" distL="0" distR="0">
            <wp:extent cx="3105150" cy="3829050"/>
            <wp:effectExtent l="19050" t="0" r="0" b="0"/>
            <wp:docPr id="55" name="Immagine 55" descr="http://romaeredidiunimpero.altervista.org/wp-content/uploads/2015/09/800px-Ny_Carlsberg_Glyptothek_-_Kaiser_Septimius_Severus-300x2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http://romaeredidiunimpero.altervista.org/wp-content/uploads/2015/09/800px-Ny_Carlsberg_Glyptothek_-_Kaiser_Septimius_Severus-300x200.jpg"/>
                    <pic:cNvPicPr>
                      <a:picLocks noChangeAspect="1" noChangeArrowheads="1"/>
                    </pic:cNvPicPr>
                  </pic:nvPicPr>
                  <pic:blipFill>
                    <a:blip r:embed="rId22"/>
                    <a:srcRect/>
                    <a:stretch>
                      <a:fillRect/>
                    </a:stretch>
                  </pic:blipFill>
                  <pic:spPr bwMode="auto">
                    <a:xfrm>
                      <a:off x="0" y="0"/>
                      <a:ext cx="3110080" cy="3835129"/>
                    </a:xfrm>
                    <a:prstGeom prst="rect">
                      <a:avLst/>
                    </a:prstGeom>
                    <a:noFill/>
                    <a:ln w="9525">
                      <a:noFill/>
                      <a:miter lim="800000"/>
                      <a:headEnd/>
                      <a:tailEnd/>
                    </a:ln>
                  </pic:spPr>
                </pic:pic>
              </a:graphicData>
            </a:graphic>
          </wp:inline>
        </w:drawing>
      </w:r>
    </w:p>
    <w:p w:rsidR="006D4168" w:rsidRDefault="006D4168">
      <w:pPr>
        <w:rPr>
          <w:sz w:val="28"/>
        </w:rPr>
      </w:pPr>
      <w:r>
        <w:rPr>
          <w:sz w:val="28"/>
        </w:rPr>
        <w:t xml:space="preserve">Il maggiore aspirante al torno era Lucio Settimio Severo, governatore della </w:t>
      </w:r>
      <w:proofErr w:type="spellStart"/>
      <w:r>
        <w:rPr>
          <w:sz w:val="28"/>
        </w:rPr>
        <w:t>Pannonia</w:t>
      </w:r>
      <w:proofErr w:type="spellEnd"/>
      <w:r>
        <w:rPr>
          <w:sz w:val="28"/>
        </w:rPr>
        <w:t xml:space="preserve"> Superiore, africano di Leptis Magna.</w:t>
      </w:r>
      <w:r w:rsidR="004F0070">
        <w:rPr>
          <w:sz w:val="28"/>
        </w:rPr>
        <w:t xml:space="preserve"> Settimio Severo ribadì la continuità dinastica degli </w:t>
      </w:r>
      <w:proofErr w:type="spellStart"/>
      <w:r w:rsidR="004F0070">
        <w:rPr>
          <w:sz w:val="28"/>
        </w:rPr>
        <w:t>Antonini</w:t>
      </w:r>
      <w:proofErr w:type="spellEnd"/>
      <w:r w:rsidR="004F0070">
        <w:rPr>
          <w:sz w:val="28"/>
        </w:rPr>
        <w:t xml:space="preserve">, associando al trono </w:t>
      </w:r>
      <w:proofErr w:type="spellStart"/>
      <w:r w:rsidR="004F0070">
        <w:rPr>
          <w:sz w:val="28"/>
        </w:rPr>
        <w:t>Caracalla</w:t>
      </w:r>
      <w:proofErr w:type="spellEnd"/>
      <w:r w:rsidR="004F0070">
        <w:rPr>
          <w:sz w:val="28"/>
        </w:rPr>
        <w:t xml:space="preserve"> (come aveva fatto già Marco Aurelio con </w:t>
      </w:r>
      <w:proofErr w:type="spellStart"/>
      <w:r w:rsidR="004F0070">
        <w:rPr>
          <w:sz w:val="28"/>
        </w:rPr>
        <w:t>Commodo</w:t>
      </w:r>
      <w:proofErr w:type="spellEnd"/>
      <w:r w:rsidR="004F0070">
        <w:rPr>
          <w:sz w:val="28"/>
        </w:rPr>
        <w:t xml:space="preserve">), per legittimare la propria ascesa al trono. Gli altri pretendenti erano </w:t>
      </w:r>
      <w:proofErr w:type="spellStart"/>
      <w:r w:rsidR="004F0070">
        <w:rPr>
          <w:sz w:val="28"/>
        </w:rPr>
        <w:t>Clodio</w:t>
      </w:r>
      <w:proofErr w:type="spellEnd"/>
      <w:r w:rsidR="004F0070">
        <w:rPr>
          <w:sz w:val="28"/>
        </w:rPr>
        <w:t xml:space="preserve"> Albino (governatore di Britannia e appoggio delle province germaniche) e in Oriente Gaio </w:t>
      </w:r>
      <w:proofErr w:type="spellStart"/>
      <w:r w:rsidR="004F0070">
        <w:rPr>
          <w:sz w:val="28"/>
        </w:rPr>
        <w:t>Pescennio</w:t>
      </w:r>
      <w:proofErr w:type="spellEnd"/>
      <w:r w:rsidR="004F0070">
        <w:rPr>
          <w:sz w:val="28"/>
        </w:rPr>
        <w:t xml:space="preserve"> </w:t>
      </w:r>
      <w:proofErr w:type="spellStart"/>
      <w:r w:rsidR="004F0070">
        <w:rPr>
          <w:sz w:val="28"/>
        </w:rPr>
        <w:t>Nigro</w:t>
      </w:r>
      <w:proofErr w:type="spellEnd"/>
      <w:r w:rsidR="004F0070">
        <w:rPr>
          <w:sz w:val="28"/>
        </w:rPr>
        <w:t xml:space="preserve"> (governatore della Siria e appoggio plebe di Roma).</w:t>
      </w:r>
    </w:p>
    <w:p w:rsidR="00C674CE" w:rsidRDefault="004F0070" w:rsidP="00C674CE">
      <w:pPr>
        <w:rPr>
          <w:sz w:val="28"/>
        </w:rPr>
      </w:pPr>
      <w:r>
        <w:rPr>
          <w:sz w:val="28"/>
        </w:rPr>
        <w:t xml:space="preserve">Settimio si accordò con </w:t>
      </w:r>
      <w:proofErr w:type="spellStart"/>
      <w:r>
        <w:rPr>
          <w:sz w:val="28"/>
        </w:rPr>
        <w:t>Clodio</w:t>
      </w:r>
      <w:proofErr w:type="spellEnd"/>
      <w:r>
        <w:rPr>
          <w:sz w:val="28"/>
        </w:rPr>
        <w:t xml:space="preserve"> Albino concedendogli il titolo di Cesare, futuro suo successore. Settimio destituì le coorte </w:t>
      </w:r>
      <w:proofErr w:type="spellStart"/>
      <w:r>
        <w:rPr>
          <w:sz w:val="28"/>
        </w:rPr>
        <w:t>pretorie</w:t>
      </w:r>
      <w:proofErr w:type="spellEnd"/>
      <w:r>
        <w:rPr>
          <w:sz w:val="28"/>
        </w:rPr>
        <w:t xml:space="preserve"> e ricostituendole con propri legionari. Settimio onorò la memoria di Pertinace. </w:t>
      </w:r>
      <w:proofErr w:type="spellStart"/>
      <w:r>
        <w:rPr>
          <w:sz w:val="28"/>
        </w:rPr>
        <w:t>Clodio</w:t>
      </w:r>
      <w:proofErr w:type="spellEnd"/>
      <w:r>
        <w:rPr>
          <w:sz w:val="28"/>
        </w:rPr>
        <w:t xml:space="preserve"> Albino e Settimio Severo ottennero il consolato nel 194. </w:t>
      </w:r>
      <w:proofErr w:type="spellStart"/>
      <w:r>
        <w:rPr>
          <w:sz w:val="28"/>
        </w:rPr>
        <w:t>Pescennio</w:t>
      </w:r>
      <w:proofErr w:type="spellEnd"/>
      <w:r>
        <w:rPr>
          <w:sz w:val="28"/>
        </w:rPr>
        <w:t xml:space="preserve"> </w:t>
      </w:r>
      <w:proofErr w:type="spellStart"/>
      <w:r>
        <w:rPr>
          <w:sz w:val="28"/>
        </w:rPr>
        <w:t>Nigro</w:t>
      </w:r>
      <w:proofErr w:type="spellEnd"/>
      <w:r>
        <w:rPr>
          <w:sz w:val="28"/>
        </w:rPr>
        <w:t xml:space="preserve"> fu sconfitto da Settimio Severo e </w:t>
      </w:r>
      <w:r>
        <w:rPr>
          <w:sz w:val="28"/>
        </w:rPr>
        <w:lastRenderedPageBreak/>
        <w:t xml:space="preserve">riparò in </w:t>
      </w:r>
      <w:proofErr w:type="spellStart"/>
      <w:r>
        <w:rPr>
          <w:sz w:val="28"/>
        </w:rPr>
        <w:t>Partia</w:t>
      </w:r>
      <w:proofErr w:type="spellEnd"/>
      <w:r>
        <w:rPr>
          <w:sz w:val="28"/>
        </w:rPr>
        <w:t xml:space="preserve"> aprendo una nuova stagione di ostilità fra l’impero romano e l’impero </w:t>
      </w:r>
      <w:proofErr w:type="spellStart"/>
      <w:r>
        <w:rPr>
          <w:sz w:val="28"/>
        </w:rPr>
        <w:t>partico</w:t>
      </w:r>
      <w:proofErr w:type="spellEnd"/>
      <w:r>
        <w:rPr>
          <w:sz w:val="28"/>
        </w:rPr>
        <w:t>.</w:t>
      </w:r>
      <w:r w:rsidR="00C674CE">
        <w:rPr>
          <w:sz w:val="28"/>
        </w:rPr>
        <w:t xml:space="preserve"> Dopo la sconfitta anche di </w:t>
      </w:r>
      <w:proofErr w:type="spellStart"/>
      <w:r w:rsidR="00C674CE">
        <w:rPr>
          <w:sz w:val="28"/>
        </w:rPr>
        <w:t>Clodio</w:t>
      </w:r>
      <w:proofErr w:type="spellEnd"/>
      <w:r w:rsidR="00C674CE">
        <w:rPr>
          <w:sz w:val="28"/>
        </w:rPr>
        <w:t xml:space="preserve"> Albino, Settimio Severo rimase solo al potere ed alimentando il proprio </w:t>
      </w:r>
      <w:proofErr w:type="spellStart"/>
      <w:r w:rsidR="00C674CE">
        <w:rPr>
          <w:sz w:val="28"/>
        </w:rPr>
        <w:t>fiscus</w:t>
      </w:r>
      <w:proofErr w:type="spellEnd"/>
      <w:r w:rsidR="00C674CE">
        <w:rPr>
          <w:sz w:val="28"/>
        </w:rPr>
        <w:t xml:space="preserve"> confiscando i beni del partito di Albino. Settimio ristabilì il principio dinastico nominando suo successore Antonino </w:t>
      </w:r>
      <w:proofErr w:type="spellStart"/>
      <w:r w:rsidR="00C674CE">
        <w:rPr>
          <w:sz w:val="28"/>
        </w:rPr>
        <w:t>Caracalla</w:t>
      </w:r>
      <w:proofErr w:type="spellEnd"/>
      <w:r w:rsidR="00C674CE">
        <w:rPr>
          <w:sz w:val="28"/>
        </w:rPr>
        <w:t xml:space="preserve">, suo figlio. </w:t>
      </w:r>
      <w:r w:rsidR="006D4168">
        <w:rPr>
          <w:noProof/>
        </w:rPr>
        <w:drawing>
          <wp:inline distT="0" distB="0" distL="0" distR="0">
            <wp:extent cx="6120130" cy="3051905"/>
            <wp:effectExtent l="19050" t="0" r="0" b="0"/>
            <wp:docPr id="58" name="Immagine 58" descr="Immagine correla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Immagine correlata"/>
                    <pic:cNvPicPr>
                      <a:picLocks noChangeAspect="1" noChangeArrowheads="1"/>
                    </pic:cNvPicPr>
                  </pic:nvPicPr>
                  <pic:blipFill>
                    <a:blip r:embed="rId23"/>
                    <a:srcRect/>
                    <a:stretch>
                      <a:fillRect/>
                    </a:stretch>
                  </pic:blipFill>
                  <pic:spPr bwMode="auto">
                    <a:xfrm>
                      <a:off x="0" y="0"/>
                      <a:ext cx="6120130" cy="3051905"/>
                    </a:xfrm>
                    <a:prstGeom prst="rect">
                      <a:avLst/>
                    </a:prstGeom>
                    <a:noFill/>
                    <a:ln w="9525">
                      <a:noFill/>
                      <a:miter lim="800000"/>
                      <a:headEnd/>
                      <a:tailEnd/>
                    </a:ln>
                  </pic:spPr>
                </pic:pic>
              </a:graphicData>
            </a:graphic>
          </wp:inline>
        </w:drawing>
      </w:r>
      <w:r>
        <w:rPr>
          <w:noProof/>
        </w:rPr>
        <w:drawing>
          <wp:inline distT="0" distB="0" distL="0" distR="0">
            <wp:extent cx="2628900" cy="3943350"/>
            <wp:effectExtent l="19050" t="0" r="0" b="0"/>
            <wp:docPr id="61" name="Immagine 61" descr="Bust of Clodius Albinus - Palazzo Nuovo - Musei Capitolini - Rome 201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descr="Bust of Clodius Albinus - Palazzo Nuovo - Musei Capitolini - Rome 2016.jpg"/>
                    <pic:cNvPicPr>
                      <a:picLocks noChangeAspect="1" noChangeArrowheads="1"/>
                    </pic:cNvPicPr>
                  </pic:nvPicPr>
                  <pic:blipFill>
                    <a:blip r:embed="rId24"/>
                    <a:srcRect/>
                    <a:stretch>
                      <a:fillRect/>
                    </a:stretch>
                  </pic:blipFill>
                  <pic:spPr bwMode="auto">
                    <a:xfrm>
                      <a:off x="0" y="0"/>
                      <a:ext cx="2638214" cy="3957322"/>
                    </a:xfrm>
                    <a:prstGeom prst="rect">
                      <a:avLst/>
                    </a:prstGeom>
                    <a:noFill/>
                    <a:ln w="9525">
                      <a:noFill/>
                      <a:miter lim="800000"/>
                      <a:headEnd/>
                      <a:tailEnd/>
                    </a:ln>
                  </pic:spPr>
                </pic:pic>
              </a:graphicData>
            </a:graphic>
          </wp:inline>
        </w:drawing>
      </w:r>
      <w:r>
        <w:rPr>
          <w:noProof/>
        </w:rPr>
        <w:drawing>
          <wp:inline distT="0" distB="0" distL="0" distR="0">
            <wp:extent cx="3295650" cy="3413352"/>
            <wp:effectExtent l="19050" t="0" r="0" b="0"/>
            <wp:docPr id="64" name="Immagine 64" descr="File:Aureus Pescennius Niger (obvers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descr="File:Aureus Pescennius Niger (obverse).jpg"/>
                    <pic:cNvPicPr>
                      <a:picLocks noChangeAspect="1" noChangeArrowheads="1"/>
                    </pic:cNvPicPr>
                  </pic:nvPicPr>
                  <pic:blipFill>
                    <a:blip r:embed="rId25"/>
                    <a:srcRect/>
                    <a:stretch>
                      <a:fillRect/>
                    </a:stretch>
                  </pic:blipFill>
                  <pic:spPr bwMode="auto">
                    <a:xfrm>
                      <a:off x="0" y="0"/>
                      <a:ext cx="3295650" cy="3413352"/>
                    </a:xfrm>
                    <a:prstGeom prst="rect">
                      <a:avLst/>
                    </a:prstGeom>
                    <a:noFill/>
                    <a:ln w="9525">
                      <a:noFill/>
                      <a:miter lim="800000"/>
                      <a:headEnd/>
                      <a:tailEnd/>
                    </a:ln>
                  </pic:spPr>
                </pic:pic>
              </a:graphicData>
            </a:graphic>
          </wp:inline>
        </w:drawing>
      </w:r>
      <w:r w:rsidR="00C674CE" w:rsidRPr="00C674CE">
        <w:rPr>
          <w:sz w:val="28"/>
        </w:rPr>
        <w:t xml:space="preserve"> </w:t>
      </w:r>
      <w:r w:rsidR="00C674CE">
        <w:rPr>
          <w:sz w:val="28"/>
        </w:rPr>
        <w:t xml:space="preserve">Nel 198 Settimio Severo </w:t>
      </w:r>
      <w:proofErr w:type="spellStart"/>
      <w:r w:rsidR="00C674CE">
        <w:rPr>
          <w:sz w:val="28"/>
        </w:rPr>
        <w:t>conquistòò</w:t>
      </w:r>
      <w:proofErr w:type="spellEnd"/>
      <w:r w:rsidR="00C674CE">
        <w:rPr>
          <w:sz w:val="28"/>
        </w:rPr>
        <w:t xml:space="preserve"> </w:t>
      </w:r>
      <w:proofErr w:type="spellStart"/>
      <w:r w:rsidR="00C674CE">
        <w:rPr>
          <w:sz w:val="28"/>
        </w:rPr>
        <w:t>Ctseifonte</w:t>
      </w:r>
      <w:proofErr w:type="spellEnd"/>
      <w:r w:rsidR="00C674CE">
        <w:rPr>
          <w:sz w:val="28"/>
        </w:rPr>
        <w:t xml:space="preserve">. Settimio Severo creò una nuova provincia, la Mesopotamia, affidandola a un prefetto equestre. I nuovi prefetti comandavano le nuove 3 legioni </w:t>
      </w:r>
      <w:proofErr w:type="spellStart"/>
      <w:r w:rsidR="00C674CE">
        <w:rPr>
          <w:sz w:val="28"/>
        </w:rPr>
        <w:t>partiche</w:t>
      </w:r>
      <w:proofErr w:type="spellEnd"/>
      <w:r w:rsidR="00C674CE">
        <w:rPr>
          <w:sz w:val="28"/>
        </w:rPr>
        <w:t xml:space="preserve"> (spezzava il monopolio del controllo </w:t>
      </w:r>
      <w:r w:rsidR="00C674CE">
        <w:rPr>
          <w:sz w:val="28"/>
        </w:rPr>
        <w:lastRenderedPageBreak/>
        <w:t xml:space="preserve">senatorio del comando sull’esercito). Il bottino della presa di </w:t>
      </w:r>
      <w:proofErr w:type="spellStart"/>
      <w:r w:rsidR="00C674CE">
        <w:rPr>
          <w:sz w:val="28"/>
        </w:rPr>
        <w:t>Ctesifonte</w:t>
      </w:r>
      <w:proofErr w:type="spellEnd"/>
      <w:r w:rsidR="00C674CE">
        <w:rPr>
          <w:sz w:val="28"/>
        </w:rPr>
        <w:t xml:space="preserve"> fu alquanto cospicuo, l’ingente somma di denaro permetteva di ripianare le casse dello stato ma nel frattempo aumentava anche l’onere delle spese militare accresciute da Settimio.</w:t>
      </w:r>
      <w:r w:rsidR="001346E4">
        <w:rPr>
          <w:sz w:val="28"/>
        </w:rPr>
        <w:t xml:space="preserve"> </w:t>
      </w:r>
    </w:p>
    <w:p w:rsidR="00051B7B" w:rsidRDefault="00C674CE" w:rsidP="00C674CE">
      <w:pPr>
        <w:rPr>
          <w:sz w:val="28"/>
        </w:rPr>
      </w:pPr>
      <w:r>
        <w:rPr>
          <w:noProof/>
        </w:rPr>
        <w:drawing>
          <wp:inline distT="0" distB="0" distL="0" distR="0">
            <wp:extent cx="5753100" cy="4312907"/>
            <wp:effectExtent l="19050" t="0" r="0" b="0"/>
            <wp:docPr id="67" name="Immagine 67" descr="Arco di settimio severo 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descr="Arco di settimio severo 00.JPG"/>
                    <pic:cNvPicPr>
                      <a:picLocks noChangeAspect="1" noChangeArrowheads="1"/>
                    </pic:cNvPicPr>
                  </pic:nvPicPr>
                  <pic:blipFill>
                    <a:blip r:embed="rId26"/>
                    <a:srcRect/>
                    <a:stretch>
                      <a:fillRect/>
                    </a:stretch>
                  </pic:blipFill>
                  <pic:spPr bwMode="auto">
                    <a:xfrm>
                      <a:off x="0" y="0"/>
                      <a:ext cx="5766024" cy="4322596"/>
                    </a:xfrm>
                    <a:prstGeom prst="rect">
                      <a:avLst/>
                    </a:prstGeom>
                    <a:noFill/>
                    <a:ln w="9525">
                      <a:noFill/>
                      <a:miter lim="800000"/>
                      <a:headEnd/>
                      <a:tailEnd/>
                    </a:ln>
                  </pic:spPr>
                </pic:pic>
              </a:graphicData>
            </a:graphic>
          </wp:inline>
        </w:drawing>
      </w:r>
      <w:r w:rsidR="001346E4">
        <w:rPr>
          <w:noProof/>
        </w:rPr>
        <w:drawing>
          <wp:inline distT="0" distB="0" distL="0" distR="0">
            <wp:extent cx="5753100" cy="3842892"/>
            <wp:effectExtent l="19050" t="0" r="0" b="0"/>
            <wp:docPr id="70" name="Immagine 70" descr="ArchOfCtesiph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descr="ArchOfCtesiphon.jpg"/>
                    <pic:cNvPicPr>
                      <a:picLocks noChangeAspect="1" noChangeArrowheads="1"/>
                    </pic:cNvPicPr>
                  </pic:nvPicPr>
                  <pic:blipFill>
                    <a:blip r:embed="rId27"/>
                    <a:srcRect/>
                    <a:stretch>
                      <a:fillRect/>
                    </a:stretch>
                  </pic:blipFill>
                  <pic:spPr bwMode="auto">
                    <a:xfrm>
                      <a:off x="0" y="0"/>
                      <a:ext cx="5769981" cy="3854168"/>
                    </a:xfrm>
                    <a:prstGeom prst="rect">
                      <a:avLst/>
                    </a:prstGeom>
                    <a:noFill/>
                    <a:ln w="9525">
                      <a:noFill/>
                      <a:miter lim="800000"/>
                      <a:headEnd/>
                      <a:tailEnd/>
                    </a:ln>
                  </pic:spPr>
                </pic:pic>
              </a:graphicData>
            </a:graphic>
          </wp:inline>
        </w:drawing>
      </w:r>
    </w:p>
    <w:p w:rsidR="00051B7B" w:rsidRDefault="00051B7B" w:rsidP="00051B7B">
      <w:pPr>
        <w:rPr>
          <w:sz w:val="28"/>
        </w:rPr>
      </w:pPr>
      <w:r>
        <w:rPr>
          <w:sz w:val="28"/>
        </w:rPr>
        <w:lastRenderedPageBreak/>
        <w:t xml:space="preserve">La maggiore forma di alleviamento era la confisca. I beni della proprietà incamerati erano cresciute esponenzialmente dopo le appropriazioni dei beni di </w:t>
      </w:r>
      <w:proofErr w:type="spellStart"/>
      <w:r>
        <w:rPr>
          <w:sz w:val="28"/>
        </w:rPr>
        <w:t>Clodio</w:t>
      </w:r>
      <w:proofErr w:type="spellEnd"/>
      <w:r>
        <w:rPr>
          <w:sz w:val="28"/>
        </w:rPr>
        <w:t xml:space="preserve">, </w:t>
      </w:r>
      <w:proofErr w:type="spellStart"/>
      <w:r>
        <w:rPr>
          <w:sz w:val="28"/>
        </w:rPr>
        <w:t>Nigro</w:t>
      </w:r>
      <w:proofErr w:type="spellEnd"/>
      <w:r>
        <w:rPr>
          <w:sz w:val="28"/>
        </w:rPr>
        <w:t xml:space="preserve">, </w:t>
      </w:r>
      <w:proofErr w:type="spellStart"/>
      <w:r>
        <w:rPr>
          <w:sz w:val="28"/>
        </w:rPr>
        <w:t>Pluziano</w:t>
      </w:r>
      <w:proofErr w:type="spellEnd"/>
      <w:r>
        <w:rPr>
          <w:sz w:val="28"/>
        </w:rPr>
        <w:t xml:space="preserve"> (prefetto al pretorio e genero di Settimio) relativi seguaci. L’entità dei beni era enorme, fu necessaria una razionalizzazione della </w:t>
      </w:r>
      <w:proofErr w:type="spellStart"/>
      <w:r>
        <w:rPr>
          <w:sz w:val="28"/>
        </w:rPr>
        <w:t>res</w:t>
      </w:r>
      <w:proofErr w:type="spellEnd"/>
      <w:r>
        <w:rPr>
          <w:sz w:val="28"/>
        </w:rPr>
        <w:t xml:space="preserve"> privata con un dipartimento distaccato. Quindi la </w:t>
      </w:r>
      <w:proofErr w:type="spellStart"/>
      <w:r>
        <w:rPr>
          <w:sz w:val="28"/>
        </w:rPr>
        <w:t>ratio</w:t>
      </w:r>
      <w:proofErr w:type="spellEnd"/>
      <w:r>
        <w:rPr>
          <w:sz w:val="28"/>
        </w:rPr>
        <w:t xml:space="preserve"> privata identificava un </w:t>
      </w:r>
      <w:proofErr w:type="spellStart"/>
      <w:r>
        <w:rPr>
          <w:sz w:val="28"/>
        </w:rPr>
        <w:t>patrimonium</w:t>
      </w:r>
      <w:proofErr w:type="spellEnd"/>
      <w:r>
        <w:rPr>
          <w:sz w:val="28"/>
        </w:rPr>
        <w:t xml:space="preserve"> ambivalente a quello statale. L’accrescimento del patrimonio imperiale significava una maggiore dirigismo economico dall’alto per pagare le maggiori voci di spesa (approvvigionamenti plebe di Roma, finanziamento spese militari e relativi donativi). Più capillare e strutturato divenne l’approvvigionamento di eserciti e plebe esercitando un controllo su associazioni professionali, dirimenti tali questioni (addirittura tali associazioni divennero ereditarie).</w:t>
      </w:r>
    </w:p>
    <w:p w:rsidR="00051B7B" w:rsidRDefault="00051B7B" w:rsidP="00051B7B">
      <w:pPr>
        <w:rPr>
          <w:sz w:val="28"/>
        </w:rPr>
      </w:pPr>
      <w:r>
        <w:rPr>
          <w:sz w:val="28"/>
        </w:rPr>
        <w:t xml:space="preserve">Tutto ciò è dimostrato dalla produzione e trasporto dell’olio e del grano proveniente dalla Spagna </w:t>
      </w:r>
      <w:proofErr w:type="spellStart"/>
      <w:r>
        <w:rPr>
          <w:sz w:val="28"/>
        </w:rPr>
        <w:t>Betica</w:t>
      </w:r>
      <w:proofErr w:type="spellEnd"/>
      <w:r>
        <w:rPr>
          <w:sz w:val="28"/>
        </w:rPr>
        <w:t xml:space="preserve"> e destinato a Roma per le distribuzioni gratuite. Dai </w:t>
      </w:r>
      <w:proofErr w:type="spellStart"/>
      <w:r>
        <w:rPr>
          <w:sz w:val="28"/>
        </w:rPr>
        <w:t>tituli</w:t>
      </w:r>
      <w:proofErr w:type="spellEnd"/>
      <w:r>
        <w:rPr>
          <w:sz w:val="28"/>
        </w:rPr>
        <w:t xml:space="preserve"> </w:t>
      </w:r>
      <w:proofErr w:type="spellStart"/>
      <w:r>
        <w:rPr>
          <w:sz w:val="28"/>
        </w:rPr>
        <w:t>picti</w:t>
      </w:r>
      <w:proofErr w:type="spellEnd"/>
      <w:r>
        <w:rPr>
          <w:sz w:val="28"/>
        </w:rPr>
        <w:t xml:space="preserve"> (scritti dipinti) si può certificare che l’amministrazione imperiali si assunse l’’onere del trasporto delle derrate, coltivate nelle proprietà imperiali. Altra regione arricchitasi per il trasporto di derrate fu la regione </w:t>
      </w:r>
      <w:proofErr w:type="spellStart"/>
      <w:r>
        <w:rPr>
          <w:sz w:val="28"/>
        </w:rPr>
        <w:t>tripolitania</w:t>
      </w:r>
      <w:proofErr w:type="spellEnd"/>
      <w:r>
        <w:rPr>
          <w:sz w:val="28"/>
        </w:rPr>
        <w:t>. Leptis Magna era il paese di origine di Settimio. La regione africana registrò un “boom” produttivo. L’Africa era uno dei “granai” di Roma.</w:t>
      </w:r>
    </w:p>
    <w:p w:rsidR="001A5A7E" w:rsidRDefault="001A5A7E" w:rsidP="00051B7B">
      <w:pPr>
        <w:rPr>
          <w:sz w:val="28"/>
        </w:rPr>
      </w:pPr>
      <w:r>
        <w:rPr>
          <w:noProof/>
        </w:rPr>
        <w:drawing>
          <wp:inline distT="0" distB="0" distL="0" distR="0">
            <wp:extent cx="4937960" cy="3578889"/>
            <wp:effectExtent l="19050" t="0" r="0" b="0"/>
            <wp:docPr id="14" name="Immagine 76" descr="http://www.spp-haefen.de/uploads/pics/bild1_amphoren_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descr="http://www.spp-haefen.de/uploads/pics/bild1_amphoren_03.jpg"/>
                    <pic:cNvPicPr>
                      <a:picLocks noChangeAspect="1" noChangeArrowheads="1"/>
                    </pic:cNvPicPr>
                  </pic:nvPicPr>
                  <pic:blipFill>
                    <a:blip r:embed="rId28"/>
                    <a:srcRect/>
                    <a:stretch>
                      <a:fillRect/>
                    </a:stretch>
                  </pic:blipFill>
                  <pic:spPr bwMode="auto">
                    <a:xfrm>
                      <a:off x="0" y="0"/>
                      <a:ext cx="4956246" cy="3592143"/>
                    </a:xfrm>
                    <a:prstGeom prst="rect">
                      <a:avLst/>
                    </a:prstGeom>
                    <a:noFill/>
                    <a:ln w="9525">
                      <a:noFill/>
                      <a:miter lim="800000"/>
                      <a:headEnd/>
                      <a:tailEnd/>
                    </a:ln>
                  </pic:spPr>
                </pic:pic>
              </a:graphicData>
            </a:graphic>
          </wp:inline>
        </w:drawing>
      </w:r>
    </w:p>
    <w:p w:rsidR="00051B7B" w:rsidRDefault="001A5A7E" w:rsidP="00051B7B">
      <w:pPr>
        <w:rPr>
          <w:sz w:val="28"/>
        </w:rPr>
      </w:pPr>
      <w:r>
        <w:rPr>
          <w:noProof/>
        </w:rPr>
        <w:lastRenderedPageBreak/>
        <w:drawing>
          <wp:inline distT="0" distB="0" distL="0" distR="0">
            <wp:extent cx="5804234" cy="3924768"/>
            <wp:effectExtent l="19050" t="0" r="6016" b="0"/>
            <wp:docPr id="15" name="Immagine 73" descr="http://www.scielo.cl/fbpe/img/rehj/n32/a02f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descr="http://www.scielo.cl/fbpe/img/rehj/n32/a02f1.jpg"/>
                    <pic:cNvPicPr>
                      <a:picLocks noChangeAspect="1" noChangeArrowheads="1"/>
                    </pic:cNvPicPr>
                  </pic:nvPicPr>
                  <pic:blipFill>
                    <a:blip r:embed="rId29"/>
                    <a:srcRect/>
                    <a:stretch>
                      <a:fillRect/>
                    </a:stretch>
                  </pic:blipFill>
                  <pic:spPr bwMode="auto">
                    <a:xfrm>
                      <a:off x="0" y="0"/>
                      <a:ext cx="5841414" cy="3949909"/>
                    </a:xfrm>
                    <a:prstGeom prst="rect">
                      <a:avLst/>
                    </a:prstGeom>
                    <a:noFill/>
                    <a:ln w="9525">
                      <a:noFill/>
                      <a:miter lim="800000"/>
                      <a:headEnd/>
                      <a:tailEnd/>
                    </a:ln>
                  </pic:spPr>
                </pic:pic>
              </a:graphicData>
            </a:graphic>
          </wp:inline>
        </w:drawing>
      </w:r>
      <w:r w:rsidR="009C55CF" w:rsidRPr="009C55CF">
        <w:rPr>
          <w:noProof/>
          <w:sz w:val="28"/>
        </w:rPr>
        <w:drawing>
          <wp:inline distT="0" distB="0" distL="0" distR="0">
            <wp:extent cx="5924550" cy="4200525"/>
            <wp:effectExtent l="19050" t="0" r="0" b="0"/>
            <wp:docPr id="5" name="Immagine 85" descr="http://open.conted.ox.ac.uk/sites/open.conted.ox.ac.uk/files/styles/full_size/public/resources/Leptis%20Magna%20041.jpg?itok=YBlpPx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descr="http://open.conted.ox.ac.uk/sites/open.conted.ox.ac.uk/files/styles/full_size/public/resources/Leptis%20Magna%20041.jpg?itok=YBlpPxRs"/>
                    <pic:cNvPicPr>
                      <a:picLocks noChangeAspect="1" noChangeArrowheads="1"/>
                    </pic:cNvPicPr>
                  </pic:nvPicPr>
                  <pic:blipFill>
                    <a:blip r:embed="rId30"/>
                    <a:srcRect/>
                    <a:stretch>
                      <a:fillRect/>
                    </a:stretch>
                  </pic:blipFill>
                  <pic:spPr bwMode="auto">
                    <a:xfrm>
                      <a:off x="0" y="0"/>
                      <a:ext cx="5929472" cy="4204015"/>
                    </a:xfrm>
                    <a:prstGeom prst="rect">
                      <a:avLst/>
                    </a:prstGeom>
                    <a:noFill/>
                    <a:ln w="9525">
                      <a:noFill/>
                      <a:miter lim="800000"/>
                      <a:headEnd/>
                      <a:tailEnd/>
                    </a:ln>
                  </pic:spPr>
                </pic:pic>
              </a:graphicData>
            </a:graphic>
          </wp:inline>
        </w:drawing>
      </w:r>
    </w:p>
    <w:p w:rsidR="00051B7B" w:rsidRDefault="00051B7B" w:rsidP="00C674CE">
      <w:pPr>
        <w:rPr>
          <w:sz w:val="28"/>
        </w:rPr>
      </w:pPr>
    </w:p>
    <w:p w:rsidR="006D4168" w:rsidRDefault="006D4168">
      <w:pPr>
        <w:rPr>
          <w:sz w:val="28"/>
        </w:rPr>
      </w:pPr>
    </w:p>
    <w:p w:rsidR="00A1674D" w:rsidRDefault="00A1674D">
      <w:pPr>
        <w:rPr>
          <w:sz w:val="28"/>
        </w:rPr>
      </w:pPr>
    </w:p>
    <w:p w:rsidR="001A5A7E" w:rsidRDefault="001A5A7E">
      <w:pPr>
        <w:rPr>
          <w:sz w:val="28"/>
        </w:rPr>
      </w:pPr>
    </w:p>
    <w:p w:rsidR="00815654" w:rsidRDefault="001A5A7E">
      <w:pPr>
        <w:rPr>
          <w:sz w:val="28"/>
        </w:rPr>
      </w:pPr>
      <w:r>
        <w:rPr>
          <w:noProof/>
        </w:rPr>
        <w:drawing>
          <wp:inline distT="0" distB="0" distL="0" distR="0">
            <wp:extent cx="6120130" cy="2448052"/>
            <wp:effectExtent l="19050" t="0" r="0" b="0"/>
            <wp:docPr id="12" name="Immagine 79" descr="http://img.ev.mu/images/attractions/2059/960x384/47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descr="http://img.ev.mu/images/attractions/2059/960x384/4724.jpg"/>
                    <pic:cNvPicPr>
                      <a:picLocks noChangeAspect="1" noChangeArrowheads="1"/>
                    </pic:cNvPicPr>
                  </pic:nvPicPr>
                  <pic:blipFill>
                    <a:blip r:embed="rId31"/>
                    <a:srcRect/>
                    <a:stretch>
                      <a:fillRect/>
                    </a:stretch>
                  </pic:blipFill>
                  <pic:spPr bwMode="auto">
                    <a:xfrm>
                      <a:off x="0" y="0"/>
                      <a:ext cx="6120130" cy="2448052"/>
                    </a:xfrm>
                    <a:prstGeom prst="rect">
                      <a:avLst/>
                    </a:prstGeom>
                    <a:noFill/>
                    <a:ln w="9525">
                      <a:noFill/>
                      <a:miter lim="800000"/>
                      <a:headEnd/>
                      <a:tailEnd/>
                    </a:ln>
                  </pic:spPr>
                </pic:pic>
              </a:graphicData>
            </a:graphic>
          </wp:inline>
        </w:drawing>
      </w:r>
      <w:r>
        <w:rPr>
          <w:noProof/>
        </w:rPr>
        <w:drawing>
          <wp:inline distT="0" distB="0" distL="0" distR="0">
            <wp:extent cx="6120130" cy="4062033"/>
            <wp:effectExtent l="19050" t="0" r="0" b="0"/>
            <wp:docPr id="6" name="Immagine 82" descr="https://s-media-cache-ak0.pinimg.com/originals/c4/c6/15/c4c6151cb4ccb5a760bb21b43043abf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descr="https://s-media-cache-ak0.pinimg.com/originals/c4/c6/15/c4c6151cb4ccb5a760bb21b43043abf3.jpg"/>
                    <pic:cNvPicPr>
                      <a:picLocks noChangeAspect="1" noChangeArrowheads="1"/>
                    </pic:cNvPicPr>
                  </pic:nvPicPr>
                  <pic:blipFill>
                    <a:blip r:embed="rId32"/>
                    <a:srcRect/>
                    <a:stretch>
                      <a:fillRect/>
                    </a:stretch>
                  </pic:blipFill>
                  <pic:spPr bwMode="auto">
                    <a:xfrm>
                      <a:off x="0" y="0"/>
                      <a:ext cx="6120130" cy="4062033"/>
                    </a:xfrm>
                    <a:prstGeom prst="rect">
                      <a:avLst/>
                    </a:prstGeom>
                    <a:noFill/>
                    <a:ln w="9525">
                      <a:noFill/>
                      <a:miter lim="800000"/>
                      <a:headEnd/>
                      <a:tailEnd/>
                    </a:ln>
                  </pic:spPr>
                </pic:pic>
              </a:graphicData>
            </a:graphic>
          </wp:inline>
        </w:drawing>
      </w:r>
    </w:p>
    <w:p w:rsidR="009C55CF" w:rsidRDefault="009C55CF">
      <w:pPr>
        <w:rPr>
          <w:sz w:val="28"/>
        </w:rPr>
      </w:pPr>
    </w:p>
    <w:p w:rsidR="009C55CF" w:rsidRDefault="009C55CF">
      <w:pPr>
        <w:rPr>
          <w:sz w:val="28"/>
        </w:rPr>
      </w:pPr>
      <w:r>
        <w:rPr>
          <w:sz w:val="28"/>
        </w:rPr>
        <w:t xml:space="preserve">L’impero assumeva una strutturazione più centralistica e autoritaria. L’unico obiettivo era la sopravvivenza dell’impero, i singoli ebbero sempre meno manovra di azione. La militarizzazione sociale ed economica fu il tratto più spiccato della gestione di Severo, da qui fino alla fine dell’impero. I militari erano un ceto sociale privilegiato: più facili condizioni di reclutamento, possibilità di matrimoni, aumento </w:t>
      </w:r>
      <w:r>
        <w:rPr>
          <w:sz w:val="28"/>
        </w:rPr>
        <w:lastRenderedPageBreak/>
        <w:t xml:space="preserve">del soldo. Una delle legioni </w:t>
      </w:r>
      <w:proofErr w:type="spellStart"/>
      <w:r>
        <w:rPr>
          <w:sz w:val="28"/>
        </w:rPr>
        <w:t>partiche</w:t>
      </w:r>
      <w:proofErr w:type="spellEnd"/>
      <w:r>
        <w:rPr>
          <w:sz w:val="28"/>
        </w:rPr>
        <w:t xml:space="preserve"> fu stanziata ad Albano infrangendo la presenza di legioni sul suolo italico, poste nel Castra Albano. </w:t>
      </w:r>
    </w:p>
    <w:p w:rsidR="009C55CF" w:rsidRDefault="009C55CF">
      <w:pPr>
        <w:rPr>
          <w:sz w:val="28"/>
        </w:rPr>
      </w:pPr>
      <w:r>
        <w:rPr>
          <w:noProof/>
        </w:rPr>
        <w:drawing>
          <wp:inline distT="0" distB="0" distL="0" distR="0">
            <wp:extent cx="5886450" cy="4152900"/>
            <wp:effectExtent l="19050" t="0" r="0" b="0"/>
            <wp:docPr id="88" name="Immagine 88" descr="https://upload.wikimedia.org/wikipedia/commons/8/8a/Albano_Laziale_-_Le_antiche_terme_romane_di_Cellomai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descr="https://upload.wikimedia.org/wikipedia/commons/8/8a/Albano_Laziale_-_Le_antiche_terme_romane_di_Cellomaio.jpg"/>
                    <pic:cNvPicPr>
                      <a:picLocks noChangeAspect="1" noChangeArrowheads="1"/>
                    </pic:cNvPicPr>
                  </pic:nvPicPr>
                  <pic:blipFill>
                    <a:blip r:embed="rId33" cstate="print"/>
                    <a:srcRect/>
                    <a:stretch>
                      <a:fillRect/>
                    </a:stretch>
                  </pic:blipFill>
                  <pic:spPr bwMode="auto">
                    <a:xfrm>
                      <a:off x="0" y="0"/>
                      <a:ext cx="6348601" cy="4478948"/>
                    </a:xfrm>
                    <a:prstGeom prst="rect">
                      <a:avLst/>
                    </a:prstGeom>
                    <a:noFill/>
                    <a:ln w="9525">
                      <a:noFill/>
                      <a:miter lim="800000"/>
                      <a:headEnd/>
                      <a:tailEnd/>
                    </a:ln>
                  </pic:spPr>
                </pic:pic>
              </a:graphicData>
            </a:graphic>
          </wp:inline>
        </w:drawing>
      </w:r>
    </w:p>
    <w:p w:rsidR="009C55CF" w:rsidRDefault="009C55CF">
      <w:pPr>
        <w:rPr>
          <w:sz w:val="28"/>
        </w:rPr>
      </w:pPr>
      <w:r>
        <w:rPr>
          <w:sz w:val="28"/>
        </w:rPr>
        <w:t xml:space="preserve">La legione </w:t>
      </w:r>
      <w:proofErr w:type="spellStart"/>
      <w:r>
        <w:rPr>
          <w:sz w:val="28"/>
        </w:rPr>
        <w:t>partica</w:t>
      </w:r>
      <w:proofErr w:type="spellEnd"/>
      <w:r>
        <w:rPr>
          <w:sz w:val="28"/>
        </w:rPr>
        <w:t xml:space="preserve"> stanziata ad Alba </w:t>
      </w:r>
      <w:proofErr w:type="spellStart"/>
      <w:r>
        <w:rPr>
          <w:sz w:val="28"/>
        </w:rPr>
        <w:t>Longa</w:t>
      </w:r>
      <w:proofErr w:type="spellEnd"/>
      <w:r>
        <w:rPr>
          <w:sz w:val="28"/>
        </w:rPr>
        <w:t xml:space="preserve"> prefigurava il “</w:t>
      </w:r>
      <w:proofErr w:type="spellStart"/>
      <w:r>
        <w:rPr>
          <w:sz w:val="28"/>
        </w:rPr>
        <w:t>comitatus</w:t>
      </w:r>
      <w:proofErr w:type="spellEnd"/>
      <w:r>
        <w:rPr>
          <w:sz w:val="28"/>
        </w:rPr>
        <w:t xml:space="preserve">” di epoca successiva, ossia le truppe di </w:t>
      </w:r>
      <w:proofErr w:type="spellStart"/>
      <w:r>
        <w:rPr>
          <w:sz w:val="28"/>
        </w:rPr>
        <w:t>elites</w:t>
      </w:r>
      <w:proofErr w:type="spellEnd"/>
      <w:r>
        <w:rPr>
          <w:sz w:val="28"/>
        </w:rPr>
        <w:t xml:space="preserve"> accompagnanti l’imperatore nel sue spedizioni.</w:t>
      </w:r>
    </w:p>
    <w:p w:rsidR="002E2FA9" w:rsidRDefault="002E2FA9">
      <w:pPr>
        <w:rPr>
          <w:sz w:val="28"/>
        </w:rPr>
      </w:pPr>
      <w:r>
        <w:rPr>
          <w:sz w:val="28"/>
        </w:rPr>
        <w:t xml:space="preserve">L’annona </w:t>
      </w:r>
      <w:proofErr w:type="spellStart"/>
      <w:r>
        <w:rPr>
          <w:sz w:val="28"/>
        </w:rPr>
        <w:t>militaris</w:t>
      </w:r>
      <w:proofErr w:type="spellEnd"/>
      <w:r>
        <w:rPr>
          <w:sz w:val="28"/>
        </w:rPr>
        <w:t xml:space="preserve"> si razionalizzò assumendo la forma di requisizioni di tributi in natura, prima pagati poi non pagati. L’annona </w:t>
      </w:r>
      <w:proofErr w:type="spellStart"/>
      <w:r>
        <w:rPr>
          <w:sz w:val="28"/>
        </w:rPr>
        <w:t>militaris</w:t>
      </w:r>
      <w:proofErr w:type="spellEnd"/>
      <w:r>
        <w:rPr>
          <w:sz w:val="28"/>
        </w:rPr>
        <w:t xml:space="preserve"> era un’imposta fondiaria gravante sui territori che prima godevano di immunità fiscale (come l’Italia). Questo era un altro privilegio concesso ai soldati. Il processo fu graduale e portato a compimento da Diocleziano.</w:t>
      </w:r>
    </w:p>
    <w:p w:rsidR="002E2FA9" w:rsidRDefault="002E2FA9">
      <w:pPr>
        <w:rPr>
          <w:sz w:val="28"/>
        </w:rPr>
      </w:pPr>
      <w:r>
        <w:rPr>
          <w:sz w:val="28"/>
        </w:rPr>
        <w:t xml:space="preserve">L’espansionismo di Settimio Severo riuscì a bloccare l’inflazione economica sorta già con </w:t>
      </w:r>
      <w:proofErr w:type="spellStart"/>
      <w:r>
        <w:rPr>
          <w:sz w:val="28"/>
        </w:rPr>
        <w:t>Commodo</w:t>
      </w:r>
      <w:proofErr w:type="spellEnd"/>
      <w:r>
        <w:rPr>
          <w:sz w:val="28"/>
        </w:rPr>
        <w:t xml:space="preserve">. Sotto Settimio si registrò lo svilimento del </w:t>
      </w:r>
      <w:proofErr w:type="spellStart"/>
      <w:r>
        <w:rPr>
          <w:sz w:val="28"/>
        </w:rPr>
        <w:t>denarius</w:t>
      </w:r>
      <w:proofErr w:type="spellEnd"/>
      <w:r>
        <w:rPr>
          <w:sz w:val="28"/>
        </w:rPr>
        <w:t xml:space="preserve"> fino al 50 % di metallo fino. Coercitiva era l’associazione del valore intrinseco della moneta a quello nominale. Si ricordi il provvedimento di dover accettare la moneta recante il </w:t>
      </w:r>
      <w:proofErr w:type="spellStart"/>
      <w:r>
        <w:rPr>
          <w:sz w:val="28"/>
        </w:rPr>
        <w:t>vultus</w:t>
      </w:r>
      <w:proofErr w:type="spellEnd"/>
      <w:r>
        <w:rPr>
          <w:sz w:val="28"/>
        </w:rPr>
        <w:t xml:space="preserve"> dell’imperatore. Il giurista Paolo dichiarava che la moneta non doveva essere considerata </w:t>
      </w:r>
      <w:proofErr w:type="spellStart"/>
      <w:r>
        <w:rPr>
          <w:sz w:val="28"/>
        </w:rPr>
        <w:t>merx</w:t>
      </w:r>
      <w:proofErr w:type="spellEnd"/>
      <w:r>
        <w:rPr>
          <w:sz w:val="28"/>
        </w:rPr>
        <w:t xml:space="preserve"> ma </w:t>
      </w:r>
      <w:proofErr w:type="spellStart"/>
      <w:r>
        <w:rPr>
          <w:sz w:val="28"/>
        </w:rPr>
        <w:t>pretium</w:t>
      </w:r>
      <w:proofErr w:type="spellEnd"/>
      <w:r>
        <w:rPr>
          <w:sz w:val="28"/>
        </w:rPr>
        <w:t xml:space="preserve"> (una materia o forma pubblica con un determinato valore).</w:t>
      </w:r>
    </w:p>
    <w:p w:rsidR="002E2FA9" w:rsidRDefault="002E2FA9">
      <w:pPr>
        <w:rPr>
          <w:sz w:val="28"/>
        </w:rPr>
      </w:pPr>
      <w:r>
        <w:rPr>
          <w:sz w:val="28"/>
        </w:rPr>
        <w:lastRenderedPageBreak/>
        <w:t>L’Africa fu la regione registrante il maggior tasso produttivo e anche di ripresa demografica dopo il periodo delle pestilenze. Settimio Severo riorganizzò la provincia dell’Egitto concedendo alle maggiori città (quali ad esempio Alessandria ad’Egitto)</w:t>
      </w:r>
      <w:r w:rsidR="00D83B3F">
        <w:rPr>
          <w:sz w:val="28"/>
        </w:rPr>
        <w:t xml:space="preserve"> delle autonomie di gestione dei consigli cittadini (</w:t>
      </w:r>
      <w:proofErr w:type="spellStart"/>
      <w:r w:rsidR="00D83B3F">
        <w:rPr>
          <w:sz w:val="28"/>
        </w:rPr>
        <w:t>boulai</w:t>
      </w:r>
      <w:proofErr w:type="spellEnd"/>
      <w:r w:rsidR="00D83B3F">
        <w:rPr>
          <w:sz w:val="28"/>
        </w:rPr>
        <w:t xml:space="preserve">). Secondo </w:t>
      </w:r>
      <w:proofErr w:type="spellStart"/>
      <w:r w:rsidR="00D83B3F">
        <w:rPr>
          <w:sz w:val="28"/>
        </w:rPr>
        <w:t>Cassio</w:t>
      </w:r>
      <w:proofErr w:type="spellEnd"/>
      <w:r w:rsidR="00D83B3F">
        <w:rPr>
          <w:sz w:val="28"/>
        </w:rPr>
        <w:t xml:space="preserve"> </w:t>
      </w:r>
      <w:proofErr w:type="spellStart"/>
      <w:r w:rsidR="00D83B3F">
        <w:rPr>
          <w:sz w:val="28"/>
        </w:rPr>
        <w:t>Dione</w:t>
      </w:r>
      <w:proofErr w:type="spellEnd"/>
      <w:r w:rsidR="00D83B3F">
        <w:rPr>
          <w:sz w:val="28"/>
        </w:rPr>
        <w:t xml:space="preserve"> durante i decennali Settimio Severo concesse un </w:t>
      </w:r>
      <w:proofErr w:type="spellStart"/>
      <w:r w:rsidR="00D83B3F">
        <w:rPr>
          <w:sz w:val="28"/>
        </w:rPr>
        <w:t>congiaro</w:t>
      </w:r>
      <w:proofErr w:type="spellEnd"/>
      <w:r w:rsidR="00D83B3F">
        <w:rPr>
          <w:sz w:val="28"/>
        </w:rPr>
        <w:t xml:space="preserve"> molto lauto (10 aurei a testa) con il bottino di </w:t>
      </w:r>
      <w:proofErr w:type="spellStart"/>
      <w:r w:rsidR="00D83B3F">
        <w:rPr>
          <w:sz w:val="28"/>
        </w:rPr>
        <w:t>Ctesifonte</w:t>
      </w:r>
      <w:proofErr w:type="spellEnd"/>
      <w:r w:rsidR="00D83B3F">
        <w:rPr>
          <w:sz w:val="28"/>
        </w:rPr>
        <w:t xml:space="preserve">. Costruì il grande complesso urbanistico di Leptis Magna. Associò al trono </w:t>
      </w:r>
      <w:proofErr w:type="spellStart"/>
      <w:r w:rsidR="00D83B3F">
        <w:rPr>
          <w:sz w:val="28"/>
        </w:rPr>
        <w:t>Caracalla</w:t>
      </w:r>
      <w:proofErr w:type="spellEnd"/>
      <w:r w:rsidR="00D83B3F">
        <w:rPr>
          <w:sz w:val="28"/>
        </w:rPr>
        <w:t xml:space="preserve"> e designando il figlio minore </w:t>
      </w:r>
      <w:proofErr w:type="spellStart"/>
      <w:r w:rsidR="00D83B3F">
        <w:rPr>
          <w:sz w:val="28"/>
        </w:rPr>
        <w:t>Geta</w:t>
      </w:r>
      <w:proofErr w:type="spellEnd"/>
      <w:r w:rsidR="00D83B3F">
        <w:rPr>
          <w:sz w:val="28"/>
        </w:rPr>
        <w:t xml:space="preserve"> alla successione.</w:t>
      </w:r>
    </w:p>
    <w:p w:rsidR="00017492" w:rsidRDefault="00017492">
      <w:pPr>
        <w:rPr>
          <w:sz w:val="28"/>
        </w:rPr>
      </w:pPr>
      <w:r>
        <w:rPr>
          <w:sz w:val="28"/>
        </w:rPr>
        <w:t xml:space="preserve">Ultima campagna militare di Settimio Severo ebbe come teatro la Britannia dopo e incursioni native della Scozia. La campagna durò dal 208 al 211 con scontri oltre il vallo. Settimio Severo morì a </w:t>
      </w:r>
      <w:proofErr w:type="spellStart"/>
      <w:r>
        <w:rPr>
          <w:sz w:val="28"/>
        </w:rPr>
        <w:t>Eburacum</w:t>
      </w:r>
      <w:proofErr w:type="spellEnd"/>
      <w:r>
        <w:rPr>
          <w:sz w:val="28"/>
        </w:rPr>
        <w:t xml:space="preserve"> (York) nel 211. Furono abbandonati  propositi annessionistici. Secondo </w:t>
      </w:r>
      <w:proofErr w:type="spellStart"/>
      <w:r>
        <w:rPr>
          <w:sz w:val="28"/>
        </w:rPr>
        <w:t>Cassio</w:t>
      </w:r>
      <w:proofErr w:type="spellEnd"/>
      <w:r>
        <w:rPr>
          <w:sz w:val="28"/>
        </w:rPr>
        <w:t xml:space="preserve"> </w:t>
      </w:r>
      <w:proofErr w:type="spellStart"/>
      <w:r>
        <w:rPr>
          <w:sz w:val="28"/>
        </w:rPr>
        <w:t>Dione</w:t>
      </w:r>
      <w:proofErr w:type="spellEnd"/>
      <w:r>
        <w:rPr>
          <w:sz w:val="28"/>
        </w:rPr>
        <w:t xml:space="preserve"> Settimio Severo fu solerte nel incitare i figli a non scontrarsi fra loro ma di preoccuparsi solo dei soldati. La conservazione del potere era garantita dall’appoggio degli eserciti. </w:t>
      </w:r>
      <w:proofErr w:type="spellStart"/>
      <w:r>
        <w:rPr>
          <w:sz w:val="28"/>
        </w:rPr>
        <w:t>Geta</w:t>
      </w:r>
      <w:proofErr w:type="spellEnd"/>
      <w:r>
        <w:rPr>
          <w:sz w:val="28"/>
        </w:rPr>
        <w:t xml:space="preserve"> e </w:t>
      </w:r>
      <w:proofErr w:type="spellStart"/>
      <w:r>
        <w:rPr>
          <w:sz w:val="28"/>
        </w:rPr>
        <w:t>Caracalla</w:t>
      </w:r>
      <w:proofErr w:type="spellEnd"/>
      <w:r>
        <w:rPr>
          <w:sz w:val="28"/>
        </w:rPr>
        <w:t xml:space="preserve"> si odiavano. </w:t>
      </w:r>
      <w:proofErr w:type="spellStart"/>
      <w:r>
        <w:rPr>
          <w:sz w:val="28"/>
        </w:rPr>
        <w:t>Geta</w:t>
      </w:r>
      <w:proofErr w:type="spellEnd"/>
      <w:r>
        <w:rPr>
          <w:sz w:val="28"/>
        </w:rPr>
        <w:t xml:space="preserve">, molto  popolare fra le truppe e meglio accetto dal senato, fu assassinato su volere di </w:t>
      </w:r>
      <w:proofErr w:type="spellStart"/>
      <w:r>
        <w:rPr>
          <w:sz w:val="28"/>
        </w:rPr>
        <w:t>Caracalla</w:t>
      </w:r>
      <w:proofErr w:type="spellEnd"/>
      <w:r>
        <w:rPr>
          <w:sz w:val="28"/>
        </w:rPr>
        <w:t>.</w:t>
      </w:r>
    </w:p>
    <w:p w:rsidR="00017492" w:rsidRDefault="00017492">
      <w:r>
        <w:rPr>
          <w:noProof/>
        </w:rPr>
        <w:drawing>
          <wp:inline distT="0" distB="0" distL="0" distR="0">
            <wp:extent cx="3308096" cy="3352800"/>
            <wp:effectExtent l="19050" t="0" r="6604" b="0"/>
            <wp:docPr id="94" name="Immagine 94" descr="File:Septimusseverustond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descr="File:Septimusseverustondo.jpg"/>
                    <pic:cNvPicPr>
                      <a:picLocks noChangeAspect="1" noChangeArrowheads="1"/>
                    </pic:cNvPicPr>
                  </pic:nvPicPr>
                  <pic:blipFill>
                    <a:blip r:embed="rId34"/>
                    <a:srcRect/>
                    <a:stretch>
                      <a:fillRect/>
                    </a:stretch>
                  </pic:blipFill>
                  <pic:spPr bwMode="auto">
                    <a:xfrm>
                      <a:off x="0" y="0"/>
                      <a:ext cx="3308096" cy="3352800"/>
                    </a:xfrm>
                    <a:prstGeom prst="rect">
                      <a:avLst/>
                    </a:prstGeom>
                    <a:noFill/>
                    <a:ln w="9525">
                      <a:noFill/>
                      <a:miter lim="800000"/>
                      <a:headEnd/>
                      <a:tailEnd/>
                    </a:ln>
                  </pic:spPr>
                </pic:pic>
              </a:graphicData>
            </a:graphic>
          </wp:inline>
        </w:drawing>
      </w:r>
      <w:r w:rsidRPr="00017492">
        <w:t xml:space="preserve"> </w:t>
      </w:r>
      <w:r>
        <w:rPr>
          <w:noProof/>
        </w:rPr>
        <w:drawing>
          <wp:inline distT="0" distB="0" distL="0" distR="0">
            <wp:extent cx="2280903" cy="3409950"/>
            <wp:effectExtent l="19050" t="0" r="5097" b="0"/>
            <wp:docPr id="97" name="Immagine 97" descr="https://upload.wikimedia.org/wikipedia/commons/thumb/8/85/Publius_Septimius_Geta_Louvre_Ma1076_n2.jpg/1200px-Publius_Septimius_Geta_Louvre_Ma1076_n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descr="https://upload.wikimedia.org/wikipedia/commons/thumb/8/85/Publius_Septimius_Geta_Louvre_Ma1076_n2.jpg/1200px-Publius_Septimius_Geta_Louvre_Ma1076_n2.jpg"/>
                    <pic:cNvPicPr>
                      <a:picLocks noChangeAspect="1" noChangeArrowheads="1"/>
                    </pic:cNvPicPr>
                  </pic:nvPicPr>
                  <pic:blipFill>
                    <a:blip r:embed="rId35" cstate="print"/>
                    <a:srcRect/>
                    <a:stretch>
                      <a:fillRect/>
                    </a:stretch>
                  </pic:blipFill>
                  <pic:spPr bwMode="auto">
                    <a:xfrm>
                      <a:off x="0" y="0"/>
                      <a:ext cx="2282798" cy="3412783"/>
                    </a:xfrm>
                    <a:prstGeom prst="rect">
                      <a:avLst/>
                    </a:prstGeom>
                    <a:noFill/>
                    <a:ln w="9525">
                      <a:noFill/>
                      <a:miter lim="800000"/>
                      <a:headEnd/>
                      <a:tailEnd/>
                    </a:ln>
                  </pic:spPr>
                </pic:pic>
              </a:graphicData>
            </a:graphic>
          </wp:inline>
        </w:drawing>
      </w:r>
      <w:r w:rsidRPr="00017492">
        <w:t xml:space="preserve"> </w:t>
      </w:r>
    </w:p>
    <w:p w:rsidR="00017492" w:rsidRDefault="00017492">
      <w:pPr>
        <w:rPr>
          <w:sz w:val="28"/>
        </w:rPr>
      </w:pPr>
      <w:r>
        <w:rPr>
          <w:noProof/>
        </w:rPr>
        <w:lastRenderedPageBreak/>
        <w:drawing>
          <wp:inline distT="0" distB="0" distL="0" distR="0">
            <wp:extent cx="6076950" cy="4432843"/>
            <wp:effectExtent l="19050" t="0" r="0" b="0"/>
            <wp:docPr id="100" name="Immagine 100" descr="http://www.ispyrome.com/images/stories/seasons/caracalla_looking_mean_as_norma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descr="http://www.ispyrome.com/images/stories/seasons/caracalla_looking_mean_as_normal.jpg"/>
                    <pic:cNvPicPr>
                      <a:picLocks noChangeAspect="1" noChangeArrowheads="1"/>
                    </pic:cNvPicPr>
                  </pic:nvPicPr>
                  <pic:blipFill>
                    <a:blip r:embed="rId36"/>
                    <a:srcRect/>
                    <a:stretch>
                      <a:fillRect/>
                    </a:stretch>
                  </pic:blipFill>
                  <pic:spPr bwMode="auto">
                    <a:xfrm>
                      <a:off x="0" y="0"/>
                      <a:ext cx="6081642" cy="4436266"/>
                    </a:xfrm>
                    <a:prstGeom prst="rect">
                      <a:avLst/>
                    </a:prstGeom>
                    <a:noFill/>
                    <a:ln w="9525">
                      <a:noFill/>
                      <a:miter lim="800000"/>
                      <a:headEnd/>
                      <a:tailEnd/>
                    </a:ln>
                  </pic:spPr>
                </pic:pic>
              </a:graphicData>
            </a:graphic>
          </wp:inline>
        </w:drawing>
      </w:r>
      <w:r w:rsidRPr="00017492">
        <w:t xml:space="preserve"> </w:t>
      </w:r>
      <w:r w:rsidR="00AF58DA" w:rsidRPr="00AF58DA">
        <w:t xml:space="preserve"> </w:t>
      </w:r>
      <w:r w:rsidR="00AF58DA">
        <w:rPr>
          <w:noProof/>
        </w:rPr>
        <w:drawing>
          <wp:inline distT="0" distB="0" distL="0" distR="0">
            <wp:extent cx="2166620" cy="3714750"/>
            <wp:effectExtent l="19050" t="0" r="5080" b="0"/>
            <wp:docPr id="106" name="Immagine 106" descr="http://romanticaemodern.altervista.org/imperatori/caracall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 descr="http://romanticaemodern.altervista.org/imperatori/caracalla.jpg"/>
                    <pic:cNvPicPr>
                      <a:picLocks noChangeAspect="1" noChangeArrowheads="1"/>
                    </pic:cNvPicPr>
                  </pic:nvPicPr>
                  <pic:blipFill>
                    <a:blip r:embed="rId37"/>
                    <a:srcRect/>
                    <a:stretch>
                      <a:fillRect/>
                    </a:stretch>
                  </pic:blipFill>
                  <pic:spPr bwMode="auto">
                    <a:xfrm>
                      <a:off x="0" y="0"/>
                      <a:ext cx="2173902" cy="3727236"/>
                    </a:xfrm>
                    <a:prstGeom prst="rect">
                      <a:avLst/>
                    </a:prstGeom>
                    <a:noFill/>
                    <a:ln w="9525">
                      <a:noFill/>
                      <a:miter lim="800000"/>
                      <a:headEnd/>
                      <a:tailEnd/>
                    </a:ln>
                  </pic:spPr>
                </pic:pic>
              </a:graphicData>
            </a:graphic>
          </wp:inline>
        </w:drawing>
      </w:r>
      <w:r w:rsidR="00AF58DA" w:rsidRPr="00AF58DA">
        <w:t xml:space="preserve"> </w:t>
      </w:r>
      <w:r w:rsidR="00AF58DA">
        <w:rPr>
          <w:noProof/>
        </w:rPr>
        <w:drawing>
          <wp:inline distT="0" distB="0" distL="0" distR="0">
            <wp:extent cx="3867150" cy="3712042"/>
            <wp:effectExtent l="19050" t="0" r="0" b="0"/>
            <wp:docPr id="109" name="Immagine 109" descr="https://c1.staticflickr.com/8/7048/6964833354_601667f7b2_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 descr="https://c1.staticflickr.com/8/7048/6964833354_601667f7b2_b.jpg"/>
                    <pic:cNvPicPr>
                      <a:picLocks noChangeAspect="1" noChangeArrowheads="1"/>
                    </pic:cNvPicPr>
                  </pic:nvPicPr>
                  <pic:blipFill>
                    <a:blip r:embed="rId38"/>
                    <a:srcRect/>
                    <a:stretch>
                      <a:fillRect/>
                    </a:stretch>
                  </pic:blipFill>
                  <pic:spPr bwMode="auto">
                    <a:xfrm>
                      <a:off x="0" y="0"/>
                      <a:ext cx="3867150" cy="3712042"/>
                    </a:xfrm>
                    <a:prstGeom prst="rect">
                      <a:avLst/>
                    </a:prstGeom>
                    <a:noFill/>
                    <a:ln w="9525">
                      <a:noFill/>
                      <a:miter lim="800000"/>
                      <a:headEnd/>
                      <a:tailEnd/>
                    </a:ln>
                  </pic:spPr>
                </pic:pic>
              </a:graphicData>
            </a:graphic>
          </wp:inline>
        </w:drawing>
      </w:r>
    </w:p>
    <w:p w:rsidR="00017492" w:rsidRDefault="00017492">
      <w:pPr>
        <w:rPr>
          <w:sz w:val="28"/>
        </w:rPr>
      </w:pPr>
    </w:p>
    <w:p w:rsidR="00017492" w:rsidRDefault="00017492">
      <w:pPr>
        <w:rPr>
          <w:sz w:val="28"/>
        </w:rPr>
      </w:pPr>
      <w:r>
        <w:rPr>
          <w:noProof/>
        </w:rPr>
        <w:lastRenderedPageBreak/>
        <w:drawing>
          <wp:inline distT="0" distB="0" distL="0" distR="0">
            <wp:extent cx="6622473" cy="7600950"/>
            <wp:effectExtent l="19050" t="0" r="6927" b="0"/>
            <wp:docPr id="91" name="Immagine 91" descr="File:Roman Empire with provinces in 210 A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descr="File:Roman Empire with provinces in 210 AD.png"/>
                    <pic:cNvPicPr>
                      <a:picLocks noChangeAspect="1" noChangeArrowheads="1"/>
                    </pic:cNvPicPr>
                  </pic:nvPicPr>
                  <pic:blipFill>
                    <a:blip r:embed="rId39"/>
                    <a:srcRect/>
                    <a:stretch>
                      <a:fillRect/>
                    </a:stretch>
                  </pic:blipFill>
                  <pic:spPr bwMode="auto">
                    <a:xfrm>
                      <a:off x="0" y="0"/>
                      <a:ext cx="6634745" cy="7615035"/>
                    </a:xfrm>
                    <a:prstGeom prst="rect">
                      <a:avLst/>
                    </a:prstGeom>
                    <a:noFill/>
                    <a:ln w="9525">
                      <a:noFill/>
                      <a:miter lim="800000"/>
                      <a:headEnd/>
                      <a:tailEnd/>
                    </a:ln>
                  </pic:spPr>
                </pic:pic>
              </a:graphicData>
            </a:graphic>
          </wp:inline>
        </w:drawing>
      </w:r>
    </w:p>
    <w:p w:rsidR="007349D6" w:rsidRDefault="007349D6">
      <w:pPr>
        <w:rPr>
          <w:color w:val="FF0000"/>
          <w:sz w:val="28"/>
        </w:rPr>
      </w:pPr>
    </w:p>
    <w:p w:rsidR="007349D6" w:rsidRDefault="007349D6">
      <w:pPr>
        <w:rPr>
          <w:color w:val="FF0000"/>
          <w:sz w:val="28"/>
        </w:rPr>
      </w:pPr>
    </w:p>
    <w:p w:rsidR="007349D6" w:rsidRDefault="007349D6">
      <w:pPr>
        <w:rPr>
          <w:color w:val="FF0000"/>
          <w:sz w:val="28"/>
        </w:rPr>
      </w:pPr>
    </w:p>
    <w:p w:rsidR="00AF58DA" w:rsidRDefault="00AF58DA">
      <w:pPr>
        <w:rPr>
          <w:color w:val="FF0000"/>
          <w:sz w:val="28"/>
        </w:rPr>
      </w:pPr>
      <w:r>
        <w:rPr>
          <w:color w:val="FF0000"/>
          <w:sz w:val="28"/>
        </w:rPr>
        <w:lastRenderedPageBreak/>
        <w:t xml:space="preserve">La dinastia </w:t>
      </w:r>
      <w:proofErr w:type="spellStart"/>
      <w:r>
        <w:rPr>
          <w:color w:val="FF0000"/>
          <w:sz w:val="28"/>
        </w:rPr>
        <w:t>severiana</w:t>
      </w:r>
      <w:proofErr w:type="spellEnd"/>
      <w:r w:rsidR="007349D6">
        <w:rPr>
          <w:color w:val="FF0000"/>
          <w:sz w:val="28"/>
        </w:rPr>
        <w:t xml:space="preserve"> (211-235)</w:t>
      </w:r>
    </w:p>
    <w:p w:rsidR="007349D6" w:rsidRDefault="007349D6">
      <w:pPr>
        <w:rPr>
          <w:color w:val="FF0000"/>
          <w:sz w:val="28"/>
        </w:rPr>
      </w:pPr>
      <w:r>
        <w:rPr>
          <w:noProof/>
        </w:rPr>
        <w:drawing>
          <wp:inline distT="0" distB="0" distL="0" distR="0">
            <wp:extent cx="6800850" cy="1257300"/>
            <wp:effectExtent l="19050" t="0" r="0" b="0"/>
            <wp:docPr id="112" name="Immagine 112" descr="https://upload.wikimedia.org/wikipedia/it/timeline/dbb9dee2d4333dbd1b87af267ae690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 descr="https://upload.wikimedia.org/wikipedia/it/timeline/dbb9dee2d4333dbd1b87af267ae690e8.png"/>
                    <pic:cNvPicPr>
                      <a:picLocks noChangeAspect="1" noChangeArrowheads="1"/>
                    </pic:cNvPicPr>
                  </pic:nvPicPr>
                  <pic:blipFill>
                    <a:blip r:embed="rId40"/>
                    <a:srcRect/>
                    <a:stretch>
                      <a:fillRect/>
                    </a:stretch>
                  </pic:blipFill>
                  <pic:spPr bwMode="auto">
                    <a:xfrm>
                      <a:off x="0" y="0"/>
                      <a:ext cx="6803441" cy="1257779"/>
                    </a:xfrm>
                    <a:prstGeom prst="rect">
                      <a:avLst/>
                    </a:prstGeom>
                    <a:noFill/>
                    <a:ln w="9525">
                      <a:noFill/>
                      <a:miter lim="800000"/>
                      <a:headEnd/>
                      <a:tailEnd/>
                    </a:ln>
                  </pic:spPr>
                </pic:pic>
              </a:graphicData>
            </a:graphic>
          </wp:inline>
        </w:drawing>
      </w:r>
    </w:p>
    <w:p w:rsidR="007349D6" w:rsidRDefault="007349D6">
      <w:pPr>
        <w:rPr>
          <w:sz w:val="28"/>
        </w:rPr>
      </w:pPr>
      <w:r>
        <w:rPr>
          <w:noProof/>
        </w:rPr>
        <w:drawing>
          <wp:inline distT="0" distB="0" distL="0" distR="0">
            <wp:extent cx="6759522" cy="3962400"/>
            <wp:effectExtent l="19050" t="0" r="3228" b="0"/>
            <wp:docPr id="115" name="Immagine 115" descr="https://upload.wikimedia.org/wikipedia/commons/thumb/a/a6/AlberoImperatoriSeveri.png/590px-AlberoImperatoriSeveri.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 descr="https://upload.wikimedia.org/wikipedia/commons/thumb/a/a6/AlberoImperatoriSeveri.png/590px-AlberoImperatoriSeveri.png"/>
                    <pic:cNvPicPr>
                      <a:picLocks noChangeAspect="1" noChangeArrowheads="1"/>
                    </pic:cNvPicPr>
                  </pic:nvPicPr>
                  <pic:blipFill>
                    <a:blip r:embed="rId41"/>
                    <a:srcRect/>
                    <a:stretch>
                      <a:fillRect/>
                    </a:stretch>
                  </pic:blipFill>
                  <pic:spPr bwMode="auto">
                    <a:xfrm>
                      <a:off x="0" y="0"/>
                      <a:ext cx="6761050" cy="3963295"/>
                    </a:xfrm>
                    <a:prstGeom prst="rect">
                      <a:avLst/>
                    </a:prstGeom>
                    <a:noFill/>
                    <a:ln w="9525">
                      <a:noFill/>
                      <a:miter lim="800000"/>
                      <a:headEnd/>
                      <a:tailEnd/>
                    </a:ln>
                  </pic:spPr>
                </pic:pic>
              </a:graphicData>
            </a:graphic>
          </wp:inline>
        </w:drawing>
      </w:r>
    </w:p>
    <w:p w:rsidR="00CD74DD" w:rsidRDefault="00AF58DA">
      <w:pPr>
        <w:rPr>
          <w:sz w:val="28"/>
        </w:rPr>
      </w:pPr>
      <w:proofErr w:type="spellStart"/>
      <w:r>
        <w:rPr>
          <w:sz w:val="28"/>
        </w:rPr>
        <w:t>Caracalla</w:t>
      </w:r>
      <w:proofErr w:type="spellEnd"/>
      <w:r>
        <w:rPr>
          <w:sz w:val="28"/>
        </w:rPr>
        <w:t xml:space="preserve"> durò 6 anni. Comprò la pace contro i </w:t>
      </w:r>
      <w:proofErr w:type="spellStart"/>
      <w:r>
        <w:rPr>
          <w:sz w:val="28"/>
        </w:rPr>
        <w:t>Catti</w:t>
      </w:r>
      <w:proofErr w:type="spellEnd"/>
      <w:r>
        <w:rPr>
          <w:sz w:val="28"/>
        </w:rPr>
        <w:t xml:space="preserve"> ed </w:t>
      </w:r>
      <w:proofErr w:type="spellStart"/>
      <w:r>
        <w:rPr>
          <w:sz w:val="28"/>
        </w:rPr>
        <w:t>Alamanni</w:t>
      </w:r>
      <w:proofErr w:type="spellEnd"/>
      <w:r>
        <w:rPr>
          <w:sz w:val="28"/>
        </w:rPr>
        <w:t xml:space="preserve"> in </w:t>
      </w:r>
      <w:proofErr w:type="spellStart"/>
      <w:r>
        <w:rPr>
          <w:sz w:val="28"/>
        </w:rPr>
        <w:t>R</w:t>
      </w:r>
      <w:r w:rsidR="007349D6">
        <w:rPr>
          <w:sz w:val="28"/>
        </w:rPr>
        <w:t>e</w:t>
      </w:r>
      <w:r>
        <w:rPr>
          <w:sz w:val="28"/>
        </w:rPr>
        <w:t>zia</w:t>
      </w:r>
      <w:proofErr w:type="spellEnd"/>
      <w:r w:rsidR="007349D6">
        <w:rPr>
          <w:sz w:val="28"/>
        </w:rPr>
        <w:t xml:space="preserve">. </w:t>
      </w:r>
      <w:proofErr w:type="spellStart"/>
      <w:r w:rsidR="007349D6">
        <w:rPr>
          <w:sz w:val="28"/>
        </w:rPr>
        <w:t>Caracalla</w:t>
      </w:r>
      <w:proofErr w:type="spellEnd"/>
      <w:r w:rsidR="007349D6">
        <w:rPr>
          <w:sz w:val="28"/>
        </w:rPr>
        <w:t xml:space="preserve"> aveva intenzione di sposare la figlia di </w:t>
      </w:r>
      <w:proofErr w:type="spellStart"/>
      <w:r w:rsidR="007349D6">
        <w:rPr>
          <w:sz w:val="28"/>
        </w:rPr>
        <w:t>Artabano</w:t>
      </w:r>
      <w:proofErr w:type="spellEnd"/>
      <w:r w:rsidR="007349D6">
        <w:rPr>
          <w:sz w:val="28"/>
        </w:rPr>
        <w:t xml:space="preserve"> per unire i due imperi. </w:t>
      </w:r>
      <w:proofErr w:type="spellStart"/>
      <w:r w:rsidR="007349D6">
        <w:rPr>
          <w:sz w:val="28"/>
        </w:rPr>
        <w:t>Artabano</w:t>
      </w:r>
      <w:proofErr w:type="spellEnd"/>
      <w:r w:rsidR="007349D6">
        <w:rPr>
          <w:sz w:val="28"/>
        </w:rPr>
        <w:t xml:space="preserve"> non glielo concesse e pertanto </w:t>
      </w:r>
      <w:proofErr w:type="spellStart"/>
      <w:r w:rsidR="007349D6">
        <w:rPr>
          <w:sz w:val="28"/>
        </w:rPr>
        <w:t>Caracalla</w:t>
      </w:r>
      <w:proofErr w:type="spellEnd"/>
      <w:r w:rsidR="007349D6">
        <w:rPr>
          <w:sz w:val="28"/>
        </w:rPr>
        <w:t xml:space="preserve"> si inserì nella successione dinastica fra </w:t>
      </w:r>
      <w:proofErr w:type="spellStart"/>
      <w:r w:rsidR="007349D6">
        <w:rPr>
          <w:sz w:val="28"/>
        </w:rPr>
        <w:t>Vologese</w:t>
      </w:r>
      <w:proofErr w:type="spellEnd"/>
      <w:r w:rsidR="007349D6">
        <w:rPr>
          <w:sz w:val="28"/>
        </w:rPr>
        <w:t xml:space="preserve"> e </w:t>
      </w:r>
      <w:proofErr w:type="spellStart"/>
      <w:r w:rsidR="007349D6">
        <w:rPr>
          <w:sz w:val="28"/>
        </w:rPr>
        <w:t>Artabano</w:t>
      </w:r>
      <w:proofErr w:type="spellEnd"/>
      <w:r w:rsidR="007349D6">
        <w:rPr>
          <w:sz w:val="28"/>
        </w:rPr>
        <w:t xml:space="preserve">. Le campagne contro i Parti non furono risolutive. Nel 217 </w:t>
      </w:r>
      <w:proofErr w:type="spellStart"/>
      <w:r w:rsidR="007349D6">
        <w:rPr>
          <w:sz w:val="28"/>
        </w:rPr>
        <w:t>Opellio</w:t>
      </w:r>
      <w:proofErr w:type="spellEnd"/>
      <w:r w:rsidR="007349D6">
        <w:rPr>
          <w:sz w:val="28"/>
        </w:rPr>
        <w:t xml:space="preserve"> </w:t>
      </w:r>
      <w:proofErr w:type="spellStart"/>
      <w:r w:rsidR="007349D6">
        <w:rPr>
          <w:sz w:val="28"/>
        </w:rPr>
        <w:t>Macrino</w:t>
      </w:r>
      <w:proofErr w:type="spellEnd"/>
      <w:r w:rsidR="007349D6">
        <w:rPr>
          <w:sz w:val="28"/>
        </w:rPr>
        <w:t xml:space="preserve">, ex prefetto al pretorio, divenne imperatore, interrompendo le ostilità con </w:t>
      </w:r>
      <w:proofErr w:type="spellStart"/>
      <w:r w:rsidR="007349D6">
        <w:rPr>
          <w:sz w:val="28"/>
        </w:rPr>
        <w:t>Artabano</w:t>
      </w:r>
      <w:proofErr w:type="spellEnd"/>
      <w:r w:rsidR="007349D6">
        <w:rPr>
          <w:sz w:val="28"/>
        </w:rPr>
        <w:t>.</w:t>
      </w:r>
      <w:r w:rsidR="008752B4">
        <w:rPr>
          <w:sz w:val="28"/>
        </w:rPr>
        <w:t xml:space="preserve"> </w:t>
      </w:r>
      <w:proofErr w:type="spellStart"/>
      <w:r w:rsidR="008752B4">
        <w:rPr>
          <w:sz w:val="28"/>
        </w:rPr>
        <w:t>Macrino</w:t>
      </w:r>
      <w:proofErr w:type="spellEnd"/>
      <w:r w:rsidR="008752B4">
        <w:rPr>
          <w:sz w:val="28"/>
        </w:rPr>
        <w:t xml:space="preserve"> ebbe dei rapporti ostili con il senato, associò al trono il figlio </w:t>
      </w:r>
      <w:proofErr w:type="spellStart"/>
      <w:r w:rsidR="008752B4">
        <w:rPr>
          <w:sz w:val="28"/>
        </w:rPr>
        <w:t>Diadumeniano</w:t>
      </w:r>
      <w:proofErr w:type="spellEnd"/>
      <w:r w:rsidR="008752B4">
        <w:rPr>
          <w:sz w:val="28"/>
        </w:rPr>
        <w:t xml:space="preserve">. </w:t>
      </w:r>
      <w:proofErr w:type="spellStart"/>
      <w:r w:rsidR="008752B4">
        <w:rPr>
          <w:sz w:val="28"/>
        </w:rPr>
        <w:t>Macrino</w:t>
      </w:r>
      <w:proofErr w:type="spellEnd"/>
      <w:r w:rsidR="008752B4">
        <w:rPr>
          <w:sz w:val="28"/>
        </w:rPr>
        <w:t xml:space="preserve"> perse il favore dell’esercito legato alla famiglia dei Severi. Una legioni in Siria, stanziata ad </w:t>
      </w:r>
      <w:proofErr w:type="spellStart"/>
      <w:r w:rsidR="008752B4">
        <w:rPr>
          <w:sz w:val="28"/>
        </w:rPr>
        <w:t>Emesa</w:t>
      </w:r>
      <w:proofErr w:type="spellEnd"/>
      <w:r w:rsidR="008752B4">
        <w:rPr>
          <w:sz w:val="28"/>
        </w:rPr>
        <w:t xml:space="preserve"> elevò alla porpora imperiale il giovanissimo Vario Avito </w:t>
      </w:r>
      <w:proofErr w:type="spellStart"/>
      <w:r w:rsidR="008752B4">
        <w:rPr>
          <w:sz w:val="28"/>
        </w:rPr>
        <w:t>Bassiano</w:t>
      </w:r>
      <w:proofErr w:type="spellEnd"/>
      <w:r w:rsidR="008752B4">
        <w:rPr>
          <w:sz w:val="28"/>
        </w:rPr>
        <w:t xml:space="preserve"> (cugino di </w:t>
      </w:r>
      <w:proofErr w:type="spellStart"/>
      <w:r w:rsidR="008752B4">
        <w:rPr>
          <w:sz w:val="28"/>
        </w:rPr>
        <w:t>Caracalla</w:t>
      </w:r>
      <w:proofErr w:type="spellEnd"/>
      <w:r w:rsidR="008752B4">
        <w:rPr>
          <w:sz w:val="28"/>
        </w:rPr>
        <w:t xml:space="preserve">, nipote di Giulia Mesa, sorella di Giulia </w:t>
      </w:r>
      <w:proofErr w:type="spellStart"/>
      <w:r w:rsidR="008752B4">
        <w:rPr>
          <w:sz w:val="28"/>
        </w:rPr>
        <w:t>Domna</w:t>
      </w:r>
      <w:proofErr w:type="spellEnd"/>
      <w:r w:rsidR="008752B4">
        <w:rPr>
          <w:sz w:val="28"/>
        </w:rPr>
        <w:t xml:space="preserve">). </w:t>
      </w:r>
      <w:proofErr w:type="spellStart"/>
      <w:r w:rsidR="008752B4">
        <w:rPr>
          <w:sz w:val="28"/>
        </w:rPr>
        <w:t>Macrino</w:t>
      </w:r>
      <w:proofErr w:type="spellEnd"/>
      <w:r w:rsidR="008752B4">
        <w:rPr>
          <w:sz w:val="28"/>
        </w:rPr>
        <w:t xml:space="preserve"> e </w:t>
      </w:r>
      <w:proofErr w:type="spellStart"/>
      <w:r w:rsidR="008752B4">
        <w:rPr>
          <w:sz w:val="28"/>
        </w:rPr>
        <w:t>Diadumeniano</w:t>
      </w:r>
      <w:proofErr w:type="spellEnd"/>
      <w:r w:rsidR="008752B4">
        <w:rPr>
          <w:sz w:val="28"/>
        </w:rPr>
        <w:t xml:space="preserve"> perirono negli scontri e il principio dinastico si riaffermò nuovamente: il successore “</w:t>
      </w:r>
      <w:proofErr w:type="spellStart"/>
      <w:r w:rsidR="008752B4">
        <w:rPr>
          <w:sz w:val="28"/>
        </w:rPr>
        <w:t>antonino</w:t>
      </w:r>
      <w:proofErr w:type="spellEnd"/>
      <w:r w:rsidR="008752B4">
        <w:rPr>
          <w:sz w:val="28"/>
        </w:rPr>
        <w:t xml:space="preserve">” si chiamò </w:t>
      </w:r>
      <w:proofErr w:type="spellStart"/>
      <w:r w:rsidR="008752B4">
        <w:rPr>
          <w:sz w:val="28"/>
        </w:rPr>
        <w:t>Elagabolo</w:t>
      </w:r>
      <w:proofErr w:type="spellEnd"/>
      <w:r w:rsidR="008752B4">
        <w:rPr>
          <w:sz w:val="28"/>
        </w:rPr>
        <w:t xml:space="preserve"> e </w:t>
      </w:r>
      <w:proofErr w:type="spellStart"/>
      <w:r w:rsidR="008752B4">
        <w:rPr>
          <w:sz w:val="28"/>
        </w:rPr>
        <w:t>Eliogabalo</w:t>
      </w:r>
      <w:proofErr w:type="spellEnd"/>
      <w:r w:rsidR="008752B4">
        <w:rPr>
          <w:sz w:val="28"/>
        </w:rPr>
        <w:t xml:space="preserve"> in onore del dio Bolide-Sole di </w:t>
      </w:r>
      <w:proofErr w:type="spellStart"/>
      <w:r w:rsidR="008752B4">
        <w:rPr>
          <w:sz w:val="28"/>
        </w:rPr>
        <w:t>Emesa</w:t>
      </w:r>
      <w:proofErr w:type="spellEnd"/>
      <w:r w:rsidR="008752B4">
        <w:rPr>
          <w:sz w:val="28"/>
        </w:rPr>
        <w:t>, di cui si riteneva sacerdote.</w:t>
      </w:r>
    </w:p>
    <w:p w:rsidR="008752B4" w:rsidRDefault="008752B4">
      <w:r>
        <w:rPr>
          <w:noProof/>
        </w:rPr>
        <w:lastRenderedPageBreak/>
        <w:drawing>
          <wp:inline distT="0" distB="0" distL="0" distR="0">
            <wp:extent cx="2571750" cy="3733488"/>
            <wp:effectExtent l="19050" t="0" r="0" b="0"/>
            <wp:docPr id="118" name="Immagine 118" descr="http://www.romaspqr.it/roma/Imp_Macrin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8" descr="http://www.romaspqr.it/roma/Imp_Macrino.JPG"/>
                    <pic:cNvPicPr>
                      <a:picLocks noChangeAspect="1" noChangeArrowheads="1"/>
                    </pic:cNvPicPr>
                  </pic:nvPicPr>
                  <pic:blipFill>
                    <a:blip r:embed="rId42" cstate="print"/>
                    <a:srcRect/>
                    <a:stretch>
                      <a:fillRect/>
                    </a:stretch>
                  </pic:blipFill>
                  <pic:spPr bwMode="auto">
                    <a:xfrm>
                      <a:off x="0" y="0"/>
                      <a:ext cx="2571800" cy="3733560"/>
                    </a:xfrm>
                    <a:prstGeom prst="rect">
                      <a:avLst/>
                    </a:prstGeom>
                    <a:noFill/>
                    <a:ln w="9525">
                      <a:noFill/>
                      <a:miter lim="800000"/>
                      <a:headEnd/>
                      <a:tailEnd/>
                    </a:ln>
                  </pic:spPr>
                </pic:pic>
              </a:graphicData>
            </a:graphic>
          </wp:inline>
        </w:drawing>
      </w:r>
      <w:r w:rsidRPr="008752B4">
        <w:t xml:space="preserve"> </w:t>
      </w:r>
      <w:r>
        <w:rPr>
          <w:noProof/>
        </w:rPr>
        <w:drawing>
          <wp:inline distT="0" distB="0" distL="0" distR="0">
            <wp:extent cx="3276600" cy="3732072"/>
            <wp:effectExtent l="19050" t="0" r="0" b="0"/>
            <wp:docPr id="121" name="Immagine 121" descr="Risultati immagini per diadumenian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 descr="Risultati immagini per diadumeniano"/>
                    <pic:cNvPicPr>
                      <a:picLocks noChangeAspect="1" noChangeArrowheads="1"/>
                    </pic:cNvPicPr>
                  </pic:nvPicPr>
                  <pic:blipFill>
                    <a:blip r:embed="rId43"/>
                    <a:srcRect/>
                    <a:stretch>
                      <a:fillRect/>
                    </a:stretch>
                  </pic:blipFill>
                  <pic:spPr bwMode="auto">
                    <a:xfrm>
                      <a:off x="0" y="0"/>
                      <a:ext cx="3275723" cy="3731073"/>
                    </a:xfrm>
                    <a:prstGeom prst="rect">
                      <a:avLst/>
                    </a:prstGeom>
                    <a:noFill/>
                    <a:ln w="9525">
                      <a:noFill/>
                      <a:miter lim="800000"/>
                      <a:headEnd/>
                      <a:tailEnd/>
                    </a:ln>
                  </pic:spPr>
                </pic:pic>
              </a:graphicData>
            </a:graphic>
          </wp:inline>
        </w:drawing>
      </w:r>
      <w:r w:rsidR="00CD74DD" w:rsidRPr="00CD74DD">
        <w:t xml:space="preserve"> </w:t>
      </w:r>
      <w:r w:rsidR="00CD74DD">
        <w:rPr>
          <w:noProof/>
        </w:rPr>
        <w:drawing>
          <wp:inline distT="0" distB="0" distL="0" distR="0">
            <wp:extent cx="6120130" cy="3779180"/>
            <wp:effectExtent l="19050" t="0" r="0" b="0"/>
            <wp:docPr id="124" name="Immagine 124" descr="File:The Roses of Heliogabalu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 descr="File:The Roses of Heliogabalus.jpg"/>
                    <pic:cNvPicPr>
                      <a:picLocks noChangeAspect="1" noChangeArrowheads="1"/>
                    </pic:cNvPicPr>
                  </pic:nvPicPr>
                  <pic:blipFill>
                    <a:blip r:embed="rId44"/>
                    <a:srcRect/>
                    <a:stretch>
                      <a:fillRect/>
                    </a:stretch>
                  </pic:blipFill>
                  <pic:spPr bwMode="auto">
                    <a:xfrm>
                      <a:off x="0" y="0"/>
                      <a:ext cx="6120130" cy="3779180"/>
                    </a:xfrm>
                    <a:prstGeom prst="rect">
                      <a:avLst/>
                    </a:prstGeom>
                    <a:noFill/>
                    <a:ln w="9525">
                      <a:noFill/>
                      <a:miter lim="800000"/>
                      <a:headEnd/>
                      <a:tailEnd/>
                    </a:ln>
                  </pic:spPr>
                </pic:pic>
              </a:graphicData>
            </a:graphic>
          </wp:inline>
        </w:drawing>
      </w:r>
    </w:p>
    <w:p w:rsidR="00CD74DD" w:rsidRDefault="00CD74DD">
      <w:r>
        <w:rPr>
          <w:noProof/>
        </w:rPr>
        <w:lastRenderedPageBreak/>
        <w:drawing>
          <wp:inline distT="0" distB="0" distL="0" distR="0">
            <wp:extent cx="2590800" cy="4229100"/>
            <wp:effectExtent l="19050" t="0" r="0" b="0"/>
            <wp:docPr id="127" name="Immagine 127" descr="File:Heliogabalus High Priest of the Su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7" descr="File:Heliogabalus High Priest of the Sun.jpg"/>
                    <pic:cNvPicPr>
                      <a:picLocks noChangeAspect="1" noChangeArrowheads="1"/>
                    </pic:cNvPicPr>
                  </pic:nvPicPr>
                  <pic:blipFill>
                    <a:blip r:embed="rId45"/>
                    <a:srcRect/>
                    <a:stretch>
                      <a:fillRect/>
                    </a:stretch>
                  </pic:blipFill>
                  <pic:spPr bwMode="auto">
                    <a:xfrm>
                      <a:off x="0" y="0"/>
                      <a:ext cx="2590800" cy="4229100"/>
                    </a:xfrm>
                    <a:prstGeom prst="rect">
                      <a:avLst/>
                    </a:prstGeom>
                    <a:noFill/>
                    <a:ln w="9525">
                      <a:noFill/>
                      <a:miter lim="800000"/>
                      <a:headEnd/>
                      <a:tailEnd/>
                    </a:ln>
                  </pic:spPr>
                </pic:pic>
              </a:graphicData>
            </a:graphic>
          </wp:inline>
        </w:drawing>
      </w:r>
      <w:r w:rsidRPr="00CD74DD">
        <w:t xml:space="preserve"> </w:t>
      </w:r>
      <w:r>
        <w:rPr>
          <w:noProof/>
        </w:rPr>
        <w:drawing>
          <wp:inline distT="0" distB="0" distL="0" distR="0">
            <wp:extent cx="2743200" cy="4217673"/>
            <wp:effectExtent l="19050" t="0" r="0" b="0"/>
            <wp:docPr id="130" name="Immagine 130" descr="Bust of Elagabalus - Palazzo Nuovo - Musei Capitolini - Rome 2016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0" descr="Bust of Elagabalus - Palazzo Nuovo - Musei Capitolini - Rome 2016 (2).jpg"/>
                    <pic:cNvPicPr>
                      <a:picLocks noChangeAspect="1" noChangeArrowheads="1"/>
                    </pic:cNvPicPr>
                  </pic:nvPicPr>
                  <pic:blipFill>
                    <a:blip r:embed="rId46"/>
                    <a:srcRect/>
                    <a:stretch>
                      <a:fillRect/>
                    </a:stretch>
                  </pic:blipFill>
                  <pic:spPr bwMode="auto">
                    <a:xfrm>
                      <a:off x="0" y="0"/>
                      <a:ext cx="2752918" cy="4232614"/>
                    </a:xfrm>
                    <a:prstGeom prst="rect">
                      <a:avLst/>
                    </a:prstGeom>
                    <a:noFill/>
                    <a:ln w="9525">
                      <a:noFill/>
                      <a:miter lim="800000"/>
                      <a:headEnd/>
                      <a:tailEnd/>
                    </a:ln>
                  </pic:spPr>
                </pic:pic>
              </a:graphicData>
            </a:graphic>
          </wp:inline>
        </w:drawing>
      </w:r>
    </w:p>
    <w:p w:rsidR="00CD74DD" w:rsidRDefault="000156D7">
      <w:pPr>
        <w:rPr>
          <w:sz w:val="28"/>
        </w:rPr>
      </w:pPr>
      <w:r>
        <w:rPr>
          <w:sz w:val="28"/>
        </w:rPr>
        <w:t xml:space="preserve">I propositi di </w:t>
      </w:r>
      <w:proofErr w:type="spellStart"/>
      <w:r>
        <w:rPr>
          <w:sz w:val="28"/>
        </w:rPr>
        <w:t>Elagabalo</w:t>
      </w:r>
      <w:proofErr w:type="spellEnd"/>
      <w:r>
        <w:rPr>
          <w:sz w:val="28"/>
        </w:rPr>
        <w:t xml:space="preserve"> si dimostrarono tutti fallimentari:</w:t>
      </w:r>
    </w:p>
    <w:p w:rsidR="000156D7" w:rsidRDefault="000156D7" w:rsidP="000156D7">
      <w:pPr>
        <w:pStyle w:val="Paragrafoelenco"/>
        <w:numPr>
          <w:ilvl w:val="0"/>
          <w:numId w:val="2"/>
        </w:numPr>
        <w:rPr>
          <w:sz w:val="28"/>
        </w:rPr>
      </w:pPr>
      <w:r>
        <w:rPr>
          <w:sz w:val="28"/>
        </w:rPr>
        <w:t>Introdusse un culto orientale estraneo alla tradizione</w:t>
      </w:r>
    </w:p>
    <w:p w:rsidR="000156D7" w:rsidRDefault="000156D7" w:rsidP="000156D7">
      <w:pPr>
        <w:pStyle w:val="Paragrafoelenco"/>
        <w:numPr>
          <w:ilvl w:val="0"/>
          <w:numId w:val="2"/>
        </w:numPr>
        <w:rPr>
          <w:sz w:val="28"/>
        </w:rPr>
      </w:pPr>
      <w:r>
        <w:rPr>
          <w:sz w:val="28"/>
        </w:rPr>
        <w:t>Sposò una vestale (era considerato uno scandalo)</w:t>
      </w:r>
    </w:p>
    <w:p w:rsidR="000156D7" w:rsidRDefault="000156D7" w:rsidP="000156D7">
      <w:pPr>
        <w:pStyle w:val="Paragrafoelenco"/>
        <w:numPr>
          <w:ilvl w:val="0"/>
          <w:numId w:val="2"/>
        </w:numPr>
        <w:rPr>
          <w:sz w:val="28"/>
        </w:rPr>
      </w:pPr>
      <w:r>
        <w:rPr>
          <w:sz w:val="28"/>
        </w:rPr>
        <w:t>Propagandò azioni militari mai avvenute</w:t>
      </w:r>
    </w:p>
    <w:p w:rsidR="000156D7" w:rsidRDefault="000156D7" w:rsidP="000156D7">
      <w:pPr>
        <w:rPr>
          <w:sz w:val="28"/>
        </w:rPr>
      </w:pPr>
      <w:r>
        <w:rPr>
          <w:sz w:val="28"/>
        </w:rPr>
        <w:t xml:space="preserve">Giulia Mesa si decise per eliminarlo nel 212 e favorire il già associato Marco Aurelio Alessandro Severo. Nella congiura ordita da pretoriani, Giulia Mesa e Giulia </w:t>
      </w:r>
      <w:proofErr w:type="spellStart"/>
      <w:r>
        <w:rPr>
          <w:sz w:val="28"/>
        </w:rPr>
        <w:t>Mamea</w:t>
      </w:r>
      <w:proofErr w:type="spellEnd"/>
      <w:r>
        <w:rPr>
          <w:sz w:val="28"/>
        </w:rPr>
        <w:t xml:space="preserve"> (madre di Severo Alessandro) perì anche Giulia </w:t>
      </w:r>
      <w:proofErr w:type="spellStart"/>
      <w:r>
        <w:rPr>
          <w:sz w:val="28"/>
        </w:rPr>
        <w:t>Soemiade</w:t>
      </w:r>
      <w:proofErr w:type="spellEnd"/>
      <w:r>
        <w:rPr>
          <w:sz w:val="28"/>
        </w:rPr>
        <w:t xml:space="preserve"> (madre di </w:t>
      </w:r>
      <w:proofErr w:type="spellStart"/>
      <w:r>
        <w:rPr>
          <w:sz w:val="28"/>
        </w:rPr>
        <w:t>Eliogabalo</w:t>
      </w:r>
      <w:proofErr w:type="spellEnd"/>
      <w:r>
        <w:rPr>
          <w:sz w:val="28"/>
        </w:rPr>
        <w:t>).</w:t>
      </w:r>
    </w:p>
    <w:p w:rsidR="000156D7" w:rsidRDefault="000156D7" w:rsidP="000156D7">
      <w:r>
        <w:rPr>
          <w:noProof/>
        </w:rPr>
        <w:drawing>
          <wp:inline distT="0" distB="0" distL="0" distR="0">
            <wp:extent cx="1905000" cy="2509205"/>
            <wp:effectExtent l="19050" t="0" r="0" b="0"/>
            <wp:docPr id="133" name="Immagine 133" descr="https://upload.wikimedia.org/wikipedia/it/1/11/Ritratto_di_severo_alessandr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3" descr="https://upload.wikimedia.org/wikipedia/it/1/11/Ritratto_di_severo_alessandro.jpg"/>
                    <pic:cNvPicPr>
                      <a:picLocks noChangeAspect="1" noChangeArrowheads="1"/>
                    </pic:cNvPicPr>
                  </pic:nvPicPr>
                  <pic:blipFill>
                    <a:blip r:embed="rId47" cstate="print"/>
                    <a:srcRect/>
                    <a:stretch>
                      <a:fillRect/>
                    </a:stretch>
                  </pic:blipFill>
                  <pic:spPr bwMode="auto">
                    <a:xfrm>
                      <a:off x="0" y="0"/>
                      <a:ext cx="1910856" cy="2516919"/>
                    </a:xfrm>
                    <a:prstGeom prst="rect">
                      <a:avLst/>
                    </a:prstGeom>
                    <a:noFill/>
                    <a:ln w="9525">
                      <a:noFill/>
                      <a:miter lim="800000"/>
                      <a:headEnd/>
                      <a:tailEnd/>
                    </a:ln>
                  </pic:spPr>
                </pic:pic>
              </a:graphicData>
            </a:graphic>
          </wp:inline>
        </w:drawing>
      </w:r>
      <w:r w:rsidRPr="000156D7">
        <w:t xml:space="preserve"> </w:t>
      </w:r>
      <w:r>
        <w:rPr>
          <w:noProof/>
        </w:rPr>
        <w:drawing>
          <wp:inline distT="0" distB="0" distL="0" distR="0">
            <wp:extent cx="3371850" cy="2528888"/>
            <wp:effectExtent l="19050" t="0" r="0" b="0"/>
            <wp:docPr id="136" name="Immagine 136" descr="http://www.lintellettualedissidente.it/wp-content/uploads/2016/11/imp_alessandro_severo_1-1024x76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6" descr="http://www.lintellettualedissidente.it/wp-content/uploads/2016/11/imp_alessandro_severo_1-1024x768.jpg"/>
                    <pic:cNvPicPr>
                      <a:picLocks noChangeAspect="1" noChangeArrowheads="1"/>
                    </pic:cNvPicPr>
                  </pic:nvPicPr>
                  <pic:blipFill>
                    <a:blip r:embed="rId48"/>
                    <a:srcRect/>
                    <a:stretch>
                      <a:fillRect/>
                    </a:stretch>
                  </pic:blipFill>
                  <pic:spPr bwMode="auto">
                    <a:xfrm>
                      <a:off x="0" y="0"/>
                      <a:ext cx="3382628" cy="2536972"/>
                    </a:xfrm>
                    <a:prstGeom prst="rect">
                      <a:avLst/>
                    </a:prstGeom>
                    <a:noFill/>
                    <a:ln w="9525">
                      <a:noFill/>
                      <a:miter lim="800000"/>
                      <a:headEnd/>
                      <a:tailEnd/>
                    </a:ln>
                  </pic:spPr>
                </pic:pic>
              </a:graphicData>
            </a:graphic>
          </wp:inline>
        </w:drawing>
      </w:r>
    </w:p>
    <w:p w:rsidR="005D011A" w:rsidRDefault="005D011A" w:rsidP="000156D7">
      <w:pPr>
        <w:rPr>
          <w:sz w:val="28"/>
        </w:rPr>
      </w:pPr>
      <w:r>
        <w:rPr>
          <w:sz w:val="28"/>
        </w:rPr>
        <w:lastRenderedPageBreak/>
        <w:t>L’</w:t>
      </w:r>
      <w:proofErr w:type="spellStart"/>
      <w:r>
        <w:rPr>
          <w:sz w:val="28"/>
        </w:rPr>
        <w:t>Historia</w:t>
      </w:r>
      <w:proofErr w:type="spellEnd"/>
      <w:r>
        <w:rPr>
          <w:sz w:val="28"/>
        </w:rPr>
        <w:t xml:space="preserve"> Augusta presenta:</w:t>
      </w:r>
    </w:p>
    <w:p w:rsidR="005D011A" w:rsidRDefault="005D011A" w:rsidP="005D011A">
      <w:pPr>
        <w:pStyle w:val="Paragrafoelenco"/>
        <w:numPr>
          <w:ilvl w:val="0"/>
          <w:numId w:val="3"/>
        </w:numPr>
        <w:rPr>
          <w:sz w:val="28"/>
        </w:rPr>
      </w:pPr>
      <w:proofErr w:type="spellStart"/>
      <w:r>
        <w:rPr>
          <w:sz w:val="28"/>
        </w:rPr>
        <w:t>Caracalla</w:t>
      </w:r>
      <w:proofErr w:type="spellEnd"/>
      <w:r>
        <w:rPr>
          <w:sz w:val="28"/>
        </w:rPr>
        <w:t xml:space="preserve"> negativamente a causa della crudeltà politica</w:t>
      </w:r>
    </w:p>
    <w:p w:rsidR="005D011A" w:rsidRDefault="005D011A" w:rsidP="005D011A">
      <w:pPr>
        <w:pStyle w:val="Paragrafoelenco"/>
        <w:numPr>
          <w:ilvl w:val="0"/>
          <w:numId w:val="3"/>
        </w:numPr>
        <w:rPr>
          <w:sz w:val="28"/>
        </w:rPr>
      </w:pPr>
      <w:proofErr w:type="spellStart"/>
      <w:r>
        <w:rPr>
          <w:sz w:val="28"/>
        </w:rPr>
        <w:t>Elagabalo</w:t>
      </w:r>
      <w:proofErr w:type="spellEnd"/>
      <w:r>
        <w:rPr>
          <w:sz w:val="28"/>
        </w:rPr>
        <w:t xml:space="preserve"> l’estremo dell’iniquità a causa delle sue tendenze sessuali</w:t>
      </w:r>
    </w:p>
    <w:p w:rsidR="005D011A" w:rsidRDefault="005D011A" w:rsidP="005D011A">
      <w:pPr>
        <w:pStyle w:val="Paragrafoelenco"/>
        <w:numPr>
          <w:ilvl w:val="0"/>
          <w:numId w:val="3"/>
        </w:numPr>
        <w:rPr>
          <w:sz w:val="28"/>
        </w:rPr>
      </w:pPr>
      <w:r>
        <w:rPr>
          <w:sz w:val="28"/>
        </w:rPr>
        <w:t>Severo Alessandro un santo a causa della sua deferenza verso il senato e la sua mitezza</w:t>
      </w:r>
    </w:p>
    <w:p w:rsidR="005D011A" w:rsidRDefault="005D011A" w:rsidP="005D011A">
      <w:pPr>
        <w:rPr>
          <w:sz w:val="28"/>
        </w:rPr>
      </w:pPr>
      <w:r>
        <w:rPr>
          <w:sz w:val="28"/>
        </w:rPr>
        <w:t>L’immagine di mitezza e del buon imperatore di Severo Alessandro era frutto della manipolazione propagandistica della cerchia più stretta intorno al nuovo successore.</w:t>
      </w:r>
    </w:p>
    <w:p w:rsidR="005D011A" w:rsidRDefault="005D011A" w:rsidP="005D011A">
      <w:pPr>
        <w:rPr>
          <w:sz w:val="28"/>
        </w:rPr>
      </w:pPr>
      <w:r>
        <w:rPr>
          <w:sz w:val="28"/>
        </w:rPr>
        <w:t xml:space="preserve">Uno degli elementi di ostilità (testimoniata da </w:t>
      </w:r>
      <w:proofErr w:type="spellStart"/>
      <w:r>
        <w:rPr>
          <w:sz w:val="28"/>
        </w:rPr>
        <w:t>Cassio</w:t>
      </w:r>
      <w:proofErr w:type="spellEnd"/>
      <w:r>
        <w:rPr>
          <w:sz w:val="28"/>
        </w:rPr>
        <w:t xml:space="preserve"> </w:t>
      </w:r>
      <w:proofErr w:type="spellStart"/>
      <w:r>
        <w:rPr>
          <w:sz w:val="28"/>
        </w:rPr>
        <w:t>Dione</w:t>
      </w:r>
      <w:proofErr w:type="spellEnd"/>
      <w:r>
        <w:rPr>
          <w:sz w:val="28"/>
        </w:rPr>
        <w:t xml:space="preserve">) verso </w:t>
      </w:r>
      <w:proofErr w:type="spellStart"/>
      <w:r>
        <w:rPr>
          <w:sz w:val="28"/>
        </w:rPr>
        <w:t>Caracalla</w:t>
      </w:r>
      <w:proofErr w:type="spellEnd"/>
      <w:r>
        <w:rPr>
          <w:sz w:val="28"/>
        </w:rPr>
        <w:t xml:space="preserve"> fu la </w:t>
      </w:r>
      <w:proofErr w:type="spellStart"/>
      <w:r>
        <w:rPr>
          <w:sz w:val="28"/>
        </w:rPr>
        <w:t>Constitutio</w:t>
      </w:r>
      <w:proofErr w:type="spellEnd"/>
      <w:r>
        <w:rPr>
          <w:sz w:val="28"/>
        </w:rPr>
        <w:t xml:space="preserve"> </w:t>
      </w:r>
      <w:proofErr w:type="spellStart"/>
      <w:r>
        <w:rPr>
          <w:sz w:val="28"/>
        </w:rPr>
        <w:t>Antoniniana</w:t>
      </w:r>
      <w:proofErr w:type="spellEnd"/>
      <w:r>
        <w:rPr>
          <w:sz w:val="28"/>
        </w:rPr>
        <w:t xml:space="preserve"> del 212. L’estensione universale della cittadinanza romana aveva finalità fiscali: estendere la tassazione alle provincie dei tributi attinenti ai </w:t>
      </w:r>
      <w:proofErr w:type="spellStart"/>
      <w:r>
        <w:rPr>
          <w:sz w:val="28"/>
        </w:rPr>
        <w:t>cives</w:t>
      </w:r>
      <w:proofErr w:type="spellEnd"/>
      <w:r>
        <w:rPr>
          <w:sz w:val="28"/>
        </w:rPr>
        <w:t xml:space="preserve"> Romani. </w:t>
      </w:r>
      <w:proofErr w:type="spellStart"/>
      <w:r>
        <w:rPr>
          <w:sz w:val="28"/>
        </w:rPr>
        <w:t>Caracalla</w:t>
      </w:r>
      <w:proofErr w:type="spellEnd"/>
      <w:r>
        <w:rPr>
          <w:sz w:val="28"/>
        </w:rPr>
        <w:t xml:space="preserve"> voleva sopperire alle spese militari. </w:t>
      </w:r>
      <w:proofErr w:type="spellStart"/>
      <w:r>
        <w:rPr>
          <w:sz w:val="28"/>
        </w:rPr>
        <w:t>Caracalla</w:t>
      </w:r>
      <w:proofErr w:type="spellEnd"/>
      <w:r>
        <w:rPr>
          <w:sz w:val="28"/>
        </w:rPr>
        <w:t xml:space="preserve"> ridusse il contenuto di fino aureo e  introdusse un nuovo nominale argenteo, l’</w:t>
      </w:r>
      <w:proofErr w:type="spellStart"/>
      <w:r>
        <w:rPr>
          <w:sz w:val="28"/>
        </w:rPr>
        <w:t>antoniniano</w:t>
      </w:r>
      <w:proofErr w:type="spellEnd"/>
      <w:r>
        <w:rPr>
          <w:sz w:val="28"/>
        </w:rPr>
        <w:t xml:space="preserve"> (il suo valore è discusso se è equivalente a 2 </w:t>
      </w:r>
      <w:proofErr w:type="spellStart"/>
      <w:r>
        <w:rPr>
          <w:sz w:val="28"/>
        </w:rPr>
        <w:t>denarii</w:t>
      </w:r>
      <w:proofErr w:type="spellEnd"/>
      <w:r>
        <w:rPr>
          <w:sz w:val="28"/>
        </w:rPr>
        <w:t xml:space="preserve"> o 1 </w:t>
      </w:r>
      <w:proofErr w:type="spellStart"/>
      <w:r>
        <w:rPr>
          <w:sz w:val="28"/>
        </w:rPr>
        <w:t>denario</w:t>
      </w:r>
      <w:proofErr w:type="spellEnd"/>
      <w:r>
        <w:rPr>
          <w:sz w:val="28"/>
        </w:rPr>
        <w:t xml:space="preserve"> e mezzo). Non </w:t>
      </w:r>
      <w:r w:rsidR="002A5DCA">
        <w:rPr>
          <w:sz w:val="28"/>
        </w:rPr>
        <w:t>si sa se fosse</w:t>
      </w:r>
      <w:r>
        <w:rPr>
          <w:sz w:val="28"/>
        </w:rPr>
        <w:t xml:space="preserve"> una misura di manipolazione del fino metallico oppu</w:t>
      </w:r>
      <w:r w:rsidR="002A5DCA">
        <w:rPr>
          <w:sz w:val="28"/>
        </w:rPr>
        <w:t>re una riforma monetaria di stabilizzazione.</w:t>
      </w:r>
    </w:p>
    <w:p w:rsidR="002A5DCA" w:rsidRDefault="002A5DCA" w:rsidP="005D011A">
      <w:pPr>
        <w:rPr>
          <w:sz w:val="28"/>
        </w:rPr>
      </w:pPr>
      <w:r>
        <w:rPr>
          <w:sz w:val="28"/>
        </w:rPr>
        <w:t xml:space="preserve">Durante l’impero di Severo Alessandro lo stato </w:t>
      </w:r>
      <w:proofErr w:type="spellStart"/>
      <w:r>
        <w:rPr>
          <w:sz w:val="28"/>
        </w:rPr>
        <w:t>partico</w:t>
      </w:r>
      <w:proofErr w:type="spellEnd"/>
      <w:r>
        <w:rPr>
          <w:sz w:val="28"/>
        </w:rPr>
        <w:t xml:space="preserve"> attraversò una transizione dinastica significativa. La nuo</w:t>
      </w:r>
      <w:r w:rsidR="00763C44">
        <w:rPr>
          <w:sz w:val="28"/>
        </w:rPr>
        <w:t xml:space="preserve">va dinastia persiana, i Sasanidi disfecero la dinastia degli </w:t>
      </w:r>
      <w:proofErr w:type="spellStart"/>
      <w:r w:rsidR="00763C44">
        <w:rPr>
          <w:sz w:val="28"/>
        </w:rPr>
        <w:t>Arsacidi</w:t>
      </w:r>
      <w:proofErr w:type="spellEnd"/>
      <w:r w:rsidR="00763C44">
        <w:rPr>
          <w:sz w:val="28"/>
        </w:rPr>
        <w:t xml:space="preserve"> e fondarono un nuovo impero persiano. </w:t>
      </w:r>
      <w:proofErr w:type="spellStart"/>
      <w:r w:rsidR="00763C44">
        <w:rPr>
          <w:sz w:val="28"/>
        </w:rPr>
        <w:t>Ardashir</w:t>
      </w:r>
      <w:proofErr w:type="spellEnd"/>
      <w:r w:rsidR="00763C44">
        <w:rPr>
          <w:sz w:val="28"/>
        </w:rPr>
        <w:t xml:space="preserve"> I (</w:t>
      </w:r>
      <w:proofErr w:type="spellStart"/>
      <w:r w:rsidR="00763C44">
        <w:rPr>
          <w:sz w:val="28"/>
        </w:rPr>
        <w:t>Artaserse</w:t>
      </w:r>
      <w:proofErr w:type="spellEnd"/>
      <w:r w:rsidR="00763C44">
        <w:rPr>
          <w:sz w:val="28"/>
        </w:rPr>
        <w:t xml:space="preserve">) prese </w:t>
      </w:r>
      <w:proofErr w:type="spellStart"/>
      <w:r w:rsidR="00763C44">
        <w:rPr>
          <w:sz w:val="28"/>
        </w:rPr>
        <w:t>Ctesifonte</w:t>
      </w:r>
      <w:proofErr w:type="spellEnd"/>
      <w:r w:rsidR="00763C44">
        <w:rPr>
          <w:sz w:val="28"/>
        </w:rPr>
        <w:t xml:space="preserve"> nel 226. Il nuovo impero persiano si richiamava alla dinastia degli </w:t>
      </w:r>
      <w:proofErr w:type="spellStart"/>
      <w:r w:rsidR="00763C44">
        <w:rPr>
          <w:sz w:val="28"/>
        </w:rPr>
        <w:t>Achemenidi</w:t>
      </w:r>
      <w:proofErr w:type="spellEnd"/>
      <w:r w:rsidR="00763C44">
        <w:rPr>
          <w:sz w:val="28"/>
        </w:rPr>
        <w:t xml:space="preserve"> rivendicando l’egemonia territoriale del 1° impero persiano, quindi opponendosi a Roma. Furono assaltate </w:t>
      </w:r>
      <w:proofErr w:type="spellStart"/>
      <w:r w:rsidR="00763C44">
        <w:rPr>
          <w:sz w:val="28"/>
        </w:rPr>
        <w:t>Cappadocia</w:t>
      </w:r>
      <w:proofErr w:type="spellEnd"/>
      <w:r w:rsidR="00763C44">
        <w:rPr>
          <w:sz w:val="28"/>
        </w:rPr>
        <w:t xml:space="preserve">, Mesopotamia, Siria. La controffensiva di Severo Alessandro fu blanda e si verificarono insurrezioni sul </w:t>
      </w:r>
      <w:proofErr w:type="spellStart"/>
      <w:r w:rsidR="00763C44">
        <w:rPr>
          <w:sz w:val="28"/>
        </w:rPr>
        <w:t>limes</w:t>
      </w:r>
      <w:proofErr w:type="spellEnd"/>
      <w:r w:rsidR="00763C44">
        <w:rPr>
          <w:sz w:val="28"/>
        </w:rPr>
        <w:t xml:space="preserve"> renano e danubiano.</w:t>
      </w:r>
    </w:p>
    <w:p w:rsidR="00763C44" w:rsidRDefault="00763C44" w:rsidP="005D011A">
      <w:pPr>
        <w:rPr>
          <w:sz w:val="28"/>
        </w:rPr>
      </w:pPr>
      <w:r>
        <w:rPr>
          <w:noProof/>
        </w:rPr>
        <w:drawing>
          <wp:inline distT="0" distB="0" distL="0" distR="0">
            <wp:extent cx="5638800" cy="2658362"/>
            <wp:effectExtent l="19050" t="0" r="0" b="0"/>
            <wp:docPr id="139" name="Immagine 139" descr="https://upload.wikimedia.org/wikipedia/commons/thumb/9/96/Naqsh_i_Rustam._Investiture_d%27Ardashir_1.jpg/1024px-Naqsh_i_Rustam._Investiture_d%27Ardashir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9" descr="https://upload.wikimedia.org/wikipedia/commons/thumb/9/96/Naqsh_i_Rustam._Investiture_d%27Ardashir_1.jpg/1024px-Naqsh_i_Rustam._Investiture_d%27Ardashir_1.jpg"/>
                    <pic:cNvPicPr>
                      <a:picLocks noChangeAspect="1" noChangeArrowheads="1"/>
                    </pic:cNvPicPr>
                  </pic:nvPicPr>
                  <pic:blipFill>
                    <a:blip r:embed="rId49"/>
                    <a:srcRect/>
                    <a:stretch>
                      <a:fillRect/>
                    </a:stretch>
                  </pic:blipFill>
                  <pic:spPr bwMode="auto">
                    <a:xfrm>
                      <a:off x="0" y="0"/>
                      <a:ext cx="5645442" cy="2661493"/>
                    </a:xfrm>
                    <a:prstGeom prst="rect">
                      <a:avLst/>
                    </a:prstGeom>
                    <a:noFill/>
                    <a:ln w="9525">
                      <a:noFill/>
                      <a:miter lim="800000"/>
                      <a:headEnd/>
                      <a:tailEnd/>
                    </a:ln>
                  </pic:spPr>
                </pic:pic>
              </a:graphicData>
            </a:graphic>
          </wp:inline>
        </w:drawing>
      </w:r>
    </w:p>
    <w:p w:rsidR="00763C44" w:rsidRDefault="00763C44" w:rsidP="005D011A">
      <w:pPr>
        <w:rPr>
          <w:color w:val="FF0000"/>
          <w:sz w:val="28"/>
        </w:rPr>
      </w:pPr>
      <w:r>
        <w:rPr>
          <w:color w:val="FF0000"/>
          <w:sz w:val="28"/>
        </w:rPr>
        <w:lastRenderedPageBreak/>
        <w:t xml:space="preserve">La gestione del potere imperiale in età </w:t>
      </w:r>
      <w:proofErr w:type="spellStart"/>
      <w:r>
        <w:rPr>
          <w:color w:val="FF0000"/>
          <w:sz w:val="28"/>
        </w:rPr>
        <w:t>severiana</w:t>
      </w:r>
      <w:proofErr w:type="spellEnd"/>
    </w:p>
    <w:p w:rsidR="00763C44" w:rsidRDefault="00763C44" w:rsidP="005D011A">
      <w:pPr>
        <w:rPr>
          <w:sz w:val="28"/>
        </w:rPr>
      </w:pPr>
      <w:r>
        <w:rPr>
          <w:sz w:val="28"/>
        </w:rPr>
        <w:t>Le fondamenta dell’impero erano stravolte:</w:t>
      </w:r>
    </w:p>
    <w:p w:rsidR="00763C44" w:rsidRDefault="00763C44" w:rsidP="00763C44">
      <w:pPr>
        <w:pStyle w:val="Paragrafoelenco"/>
        <w:numPr>
          <w:ilvl w:val="0"/>
          <w:numId w:val="4"/>
        </w:numPr>
        <w:rPr>
          <w:sz w:val="28"/>
        </w:rPr>
      </w:pPr>
      <w:r>
        <w:rPr>
          <w:sz w:val="28"/>
        </w:rPr>
        <w:t xml:space="preserve">Settimio Severo ricercò una legittimazione richiamandosi </w:t>
      </w:r>
      <w:r w:rsidR="0049787F">
        <w:rPr>
          <w:sz w:val="28"/>
        </w:rPr>
        <w:t xml:space="preserve">alla dinastia degli </w:t>
      </w:r>
      <w:proofErr w:type="spellStart"/>
      <w:r w:rsidR="0049787F">
        <w:rPr>
          <w:sz w:val="28"/>
        </w:rPr>
        <w:t>Antonini</w:t>
      </w:r>
      <w:proofErr w:type="spellEnd"/>
      <w:r w:rsidR="0049787F">
        <w:rPr>
          <w:sz w:val="28"/>
        </w:rPr>
        <w:t xml:space="preserve"> (concessione dell’apoteosi a </w:t>
      </w:r>
      <w:proofErr w:type="spellStart"/>
      <w:r w:rsidR="0049787F">
        <w:rPr>
          <w:sz w:val="28"/>
        </w:rPr>
        <w:t>Commodo</w:t>
      </w:r>
      <w:proofErr w:type="spellEnd"/>
      <w:r w:rsidR="0049787F">
        <w:rPr>
          <w:sz w:val="28"/>
        </w:rPr>
        <w:t>)</w:t>
      </w:r>
    </w:p>
    <w:p w:rsidR="0049787F" w:rsidRDefault="0049787F" w:rsidP="00763C44">
      <w:pPr>
        <w:pStyle w:val="Paragrafoelenco"/>
        <w:numPr>
          <w:ilvl w:val="0"/>
          <w:numId w:val="4"/>
        </w:numPr>
        <w:rPr>
          <w:sz w:val="28"/>
        </w:rPr>
      </w:pPr>
      <w:proofErr w:type="spellStart"/>
      <w:r>
        <w:rPr>
          <w:sz w:val="28"/>
        </w:rPr>
        <w:t>Eliogabalo</w:t>
      </w:r>
      <w:proofErr w:type="spellEnd"/>
      <w:r>
        <w:rPr>
          <w:sz w:val="28"/>
        </w:rPr>
        <w:t xml:space="preserve"> introdusse culti esotici</w:t>
      </w:r>
    </w:p>
    <w:p w:rsidR="0049787F" w:rsidRDefault="0049787F" w:rsidP="00763C44">
      <w:pPr>
        <w:pStyle w:val="Paragrafoelenco"/>
        <w:numPr>
          <w:ilvl w:val="0"/>
          <w:numId w:val="4"/>
        </w:numPr>
        <w:rPr>
          <w:sz w:val="28"/>
        </w:rPr>
      </w:pPr>
      <w:r>
        <w:rPr>
          <w:sz w:val="28"/>
        </w:rPr>
        <w:t>Severo Alessandro mostrò deferenza con il senato</w:t>
      </w:r>
    </w:p>
    <w:p w:rsidR="0049787F" w:rsidRDefault="0049787F" w:rsidP="0049787F">
      <w:pPr>
        <w:rPr>
          <w:sz w:val="28"/>
        </w:rPr>
      </w:pPr>
      <w:proofErr w:type="spellStart"/>
      <w:r>
        <w:rPr>
          <w:sz w:val="28"/>
        </w:rPr>
        <w:t>Elagabalo</w:t>
      </w:r>
      <w:proofErr w:type="spellEnd"/>
      <w:r>
        <w:rPr>
          <w:sz w:val="28"/>
        </w:rPr>
        <w:t xml:space="preserve"> e Severo Alessandro non ebbero mai solidi favori militari, nella Domus Augusta dominavano le </w:t>
      </w:r>
      <w:r w:rsidR="000643F5">
        <w:rPr>
          <w:sz w:val="28"/>
        </w:rPr>
        <w:t xml:space="preserve">donne della dinastia dei Severi: Giulia </w:t>
      </w:r>
      <w:proofErr w:type="spellStart"/>
      <w:r w:rsidR="000643F5">
        <w:rPr>
          <w:sz w:val="28"/>
        </w:rPr>
        <w:t>Domna</w:t>
      </w:r>
      <w:proofErr w:type="spellEnd"/>
      <w:r w:rsidR="000643F5">
        <w:rPr>
          <w:sz w:val="28"/>
        </w:rPr>
        <w:t xml:space="preserve"> (moglie di Settimio Severo), Giulia Mesa (sorella di </w:t>
      </w:r>
      <w:proofErr w:type="spellStart"/>
      <w:r w:rsidR="000643F5">
        <w:rPr>
          <w:sz w:val="28"/>
        </w:rPr>
        <w:t>Domna</w:t>
      </w:r>
      <w:proofErr w:type="spellEnd"/>
      <w:r w:rsidR="000643F5">
        <w:rPr>
          <w:sz w:val="28"/>
        </w:rPr>
        <w:t xml:space="preserve">), Giulia </w:t>
      </w:r>
      <w:proofErr w:type="spellStart"/>
      <w:r w:rsidR="000643F5">
        <w:rPr>
          <w:sz w:val="28"/>
        </w:rPr>
        <w:t>Soemia</w:t>
      </w:r>
      <w:proofErr w:type="spellEnd"/>
      <w:r w:rsidR="000643F5">
        <w:rPr>
          <w:sz w:val="28"/>
        </w:rPr>
        <w:t xml:space="preserve"> (madre di </w:t>
      </w:r>
      <w:proofErr w:type="spellStart"/>
      <w:r w:rsidR="000643F5">
        <w:rPr>
          <w:sz w:val="28"/>
        </w:rPr>
        <w:t>Elagabalo</w:t>
      </w:r>
      <w:proofErr w:type="spellEnd"/>
      <w:r w:rsidR="000643F5">
        <w:rPr>
          <w:sz w:val="28"/>
        </w:rPr>
        <w:t xml:space="preserve">), Giulia </w:t>
      </w:r>
      <w:proofErr w:type="spellStart"/>
      <w:r w:rsidR="000643F5">
        <w:rPr>
          <w:sz w:val="28"/>
        </w:rPr>
        <w:t>Mamea</w:t>
      </w:r>
      <w:proofErr w:type="spellEnd"/>
      <w:r w:rsidR="000643F5">
        <w:rPr>
          <w:sz w:val="28"/>
        </w:rPr>
        <w:t xml:space="preserve"> (madre di Severo Alessandro).</w:t>
      </w:r>
    </w:p>
    <w:p w:rsidR="000643F5" w:rsidRDefault="000643F5" w:rsidP="0049787F">
      <w:pPr>
        <w:rPr>
          <w:sz w:val="28"/>
        </w:rPr>
      </w:pPr>
      <w:r>
        <w:rPr>
          <w:sz w:val="28"/>
        </w:rPr>
        <w:t xml:space="preserve">I grandi giuristi </w:t>
      </w:r>
      <w:proofErr w:type="spellStart"/>
      <w:r>
        <w:rPr>
          <w:sz w:val="28"/>
        </w:rPr>
        <w:t>severiani</w:t>
      </w:r>
      <w:proofErr w:type="spellEnd"/>
      <w:r>
        <w:rPr>
          <w:sz w:val="28"/>
        </w:rPr>
        <w:t xml:space="preserve"> </w:t>
      </w:r>
      <w:proofErr w:type="spellStart"/>
      <w:r>
        <w:rPr>
          <w:sz w:val="28"/>
        </w:rPr>
        <w:t>Papiniano</w:t>
      </w:r>
      <w:proofErr w:type="spellEnd"/>
      <w:r>
        <w:rPr>
          <w:sz w:val="28"/>
        </w:rPr>
        <w:t xml:space="preserve">, Paolo, </w:t>
      </w:r>
      <w:proofErr w:type="spellStart"/>
      <w:r>
        <w:rPr>
          <w:sz w:val="28"/>
        </w:rPr>
        <w:t>Ulpiano</w:t>
      </w:r>
      <w:proofErr w:type="spellEnd"/>
      <w:r>
        <w:rPr>
          <w:sz w:val="28"/>
        </w:rPr>
        <w:t xml:space="preserve"> entrarono nel </w:t>
      </w:r>
      <w:proofErr w:type="spellStart"/>
      <w:r>
        <w:rPr>
          <w:sz w:val="28"/>
        </w:rPr>
        <w:t>consilium</w:t>
      </w:r>
      <w:proofErr w:type="spellEnd"/>
      <w:r>
        <w:rPr>
          <w:sz w:val="28"/>
        </w:rPr>
        <w:t xml:space="preserve"> </w:t>
      </w:r>
      <w:proofErr w:type="spellStart"/>
      <w:r>
        <w:rPr>
          <w:sz w:val="28"/>
        </w:rPr>
        <w:t>principis</w:t>
      </w:r>
      <w:proofErr w:type="spellEnd"/>
      <w:r>
        <w:rPr>
          <w:sz w:val="28"/>
        </w:rPr>
        <w:t xml:space="preserve"> (consiglio dell’imperatore), Il consiglio dell’imperatore fu istituito costituzionalmente da Severo Alessandro come organo rappresentativo sia del Senato sia dei cavalieri con la possibilità di raggiungere anche cariche come il prefetto al pretorio (divenuta carica militare per eccellenza, seconda solo all’imperatore). </w:t>
      </w:r>
      <w:proofErr w:type="spellStart"/>
      <w:r>
        <w:rPr>
          <w:sz w:val="28"/>
        </w:rPr>
        <w:t>Ulpiano</w:t>
      </w:r>
      <w:proofErr w:type="spellEnd"/>
      <w:r>
        <w:rPr>
          <w:sz w:val="28"/>
        </w:rPr>
        <w:t xml:space="preserve"> divenne addirittura consigliere di Severo Alessandro provvedendo a una nuova disposizione giuridica.</w:t>
      </w:r>
    </w:p>
    <w:p w:rsidR="000643F5" w:rsidRDefault="000643F5" w:rsidP="0049787F">
      <w:pPr>
        <w:rPr>
          <w:sz w:val="28"/>
        </w:rPr>
      </w:pPr>
      <w:r>
        <w:rPr>
          <w:sz w:val="28"/>
        </w:rPr>
        <w:t xml:space="preserve">L’uniformazione amministrativa fu permessa grazie all’estensione dei diritti dello statuto </w:t>
      </w:r>
      <w:proofErr w:type="spellStart"/>
      <w:r>
        <w:rPr>
          <w:sz w:val="28"/>
        </w:rPr>
        <w:t>coloniario</w:t>
      </w:r>
      <w:proofErr w:type="spellEnd"/>
      <w:r>
        <w:rPr>
          <w:sz w:val="28"/>
        </w:rPr>
        <w:t xml:space="preserve"> (</w:t>
      </w:r>
      <w:proofErr w:type="spellStart"/>
      <w:r>
        <w:rPr>
          <w:sz w:val="28"/>
        </w:rPr>
        <w:t>ius</w:t>
      </w:r>
      <w:proofErr w:type="spellEnd"/>
      <w:r>
        <w:rPr>
          <w:sz w:val="28"/>
        </w:rPr>
        <w:t xml:space="preserve"> </w:t>
      </w:r>
      <w:proofErr w:type="spellStart"/>
      <w:r>
        <w:rPr>
          <w:sz w:val="28"/>
        </w:rPr>
        <w:t>Italicum</w:t>
      </w:r>
      <w:proofErr w:type="spellEnd"/>
      <w:r>
        <w:rPr>
          <w:sz w:val="28"/>
        </w:rPr>
        <w:t>) alla Siria e al Nord Africa.</w:t>
      </w:r>
      <w:r w:rsidR="00943057">
        <w:rPr>
          <w:sz w:val="28"/>
        </w:rPr>
        <w:t xml:space="preserve"> L’Egitto fu riformato da Settimio Severo con la concessione di senati locali ad Alessandria e nelle altre metropoli. Evento epocale, ma non avvertito dai coevi </w:t>
      </w:r>
      <w:proofErr w:type="spellStart"/>
      <w:r w:rsidR="00943057">
        <w:rPr>
          <w:sz w:val="28"/>
        </w:rPr>
        <w:t>severiani</w:t>
      </w:r>
      <w:proofErr w:type="spellEnd"/>
      <w:r w:rsidR="00943057">
        <w:rPr>
          <w:sz w:val="28"/>
        </w:rPr>
        <w:t xml:space="preserve"> (ad esempio Aurelio Vittore attribuisce la costituzione universale a Marco Aurelio, Giustiniano ad Antonino Pio), fu la </w:t>
      </w:r>
      <w:proofErr w:type="spellStart"/>
      <w:r w:rsidR="00943057">
        <w:rPr>
          <w:sz w:val="28"/>
        </w:rPr>
        <w:t>constitutio</w:t>
      </w:r>
      <w:proofErr w:type="spellEnd"/>
      <w:r w:rsidR="00943057">
        <w:rPr>
          <w:sz w:val="28"/>
        </w:rPr>
        <w:t xml:space="preserve"> </w:t>
      </w:r>
      <w:proofErr w:type="spellStart"/>
      <w:r w:rsidR="00943057">
        <w:rPr>
          <w:sz w:val="28"/>
        </w:rPr>
        <w:t>Antoniniana</w:t>
      </w:r>
      <w:proofErr w:type="spellEnd"/>
      <w:r w:rsidR="00943057">
        <w:rPr>
          <w:sz w:val="28"/>
        </w:rPr>
        <w:t xml:space="preserve"> del 212: la concessione della cittadinanza romana a tutto l’impero. Non sappiamo se erano inclusi tutti i peregrini</w:t>
      </w:r>
      <w:r w:rsidR="00772F87">
        <w:rPr>
          <w:sz w:val="28"/>
        </w:rPr>
        <w:t xml:space="preserve">  e neanche se abbia modificato le situazioni locali. Il </w:t>
      </w:r>
      <w:proofErr w:type="spellStart"/>
      <w:r w:rsidR="00772F87">
        <w:rPr>
          <w:sz w:val="28"/>
        </w:rPr>
        <w:t>papro</w:t>
      </w:r>
      <w:proofErr w:type="spellEnd"/>
      <w:r w:rsidR="00772F87">
        <w:rPr>
          <w:sz w:val="28"/>
        </w:rPr>
        <w:t xml:space="preserve"> </w:t>
      </w:r>
      <w:proofErr w:type="spellStart"/>
      <w:r w:rsidR="00772F87">
        <w:rPr>
          <w:sz w:val="28"/>
        </w:rPr>
        <w:t>Giss</w:t>
      </w:r>
      <w:proofErr w:type="spellEnd"/>
      <w:r w:rsidR="00772F87">
        <w:rPr>
          <w:sz w:val="28"/>
        </w:rPr>
        <w:t xml:space="preserve"> espone una clausola della </w:t>
      </w:r>
      <w:proofErr w:type="spellStart"/>
      <w:r w:rsidR="00772F87">
        <w:rPr>
          <w:sz w:val="28"/>
        </w:rPr>
        <w:t>constitutio</w:t>
      </w:r>
      <w:proofErr w:type="spellEnd"/>
      <w:r w:rsidR="00772F87">
        <w:rPr>
          <w:sz w:val="28"/>
        </w:rPr>
        <w:t xml:space="preserve">, escludendo dalla concessione della cittadinanza i </w:t>
      </w:r>
      <w:proofErr w:type="spellStart"/>
      <w:r w:rsidR="00772F87">
        <w:rPr>
          <w:sz w:val="28"/>
        </w:rPr>
        <w:t>dediticii</w:t>
      </w:r>
      <w:proofErr w:type="spellEnd"/>
      <w:r w:rsidR="00772F87">
        <w:rPr>
          <w:sz w:val="28"/>
        </w:rPr>
        <w:t xml:space="preserve">. Chi sono i </w:t>
      </w:r>
      <w:proofErr w:type="spellStart"/>
      <w:r w:rsidR="00772F87">
        <w:rPr>
          <w:sz w:val="28"/>
        </w:rPr>
        <w:t>dediticii</w:t>
      </w:r>
      <w:proofErr w:type="spellEnd"/>
      <w:r w:rsidR="00772F87">
        <w:rPr>
          <w:sz w:val="28"/>
        </w:rPr>
        <w:t xml:space="preserve">? </w:t>
      </w:r>
      <w:r w:rsidR="00772F87" w:rsidRPr="00772F87">
        <w:rPr>
          <w:rFonts w:cstheme="minorHAnsi"/>
          <w:color w:val="000000"/>
          <w:sz w:val="28"/>
          <w:szCs w:val="34"/>
        </w:rPr>
        <w:t>i sottomessi riguardo ai quali Roma, riconoscendoli di condizione libera dopo l'atto di dedizione spontaneo o in seguito a una guerra, non abbia adoperato uno dei modi di ammissione di elementi stranieri nello stato, cioè né pieno incorporamento con la cittadinanza romana, né conferma come comunità</w:t>
      </w:r>
      <w:r w:rsidR="00772F87" w:rsidRPr="00772F87">
        <w:rPr>
          <w:rFonts w:ascii="Arial" w:hAnsi="Arial" w:cs="Arial"/>
          <w:color w:val="000000"/>
          <w:sz w:val="28"/>
          <w:szCs w:val="34"/>
        </w:rPr>
        <w:t xml:space="preserve"> </w:t>
      </w:r>
      <w:r w:rsidR="00772F87" w:rsidRPr="00772F87">
        <w:rPr>
          <w:rFonts w:cstheme="minorHAnsi"/>
          <w:color w:val="000000"/>
          <w:sz w:val="28"/>
          <w:szCs w:val="34"/>
        </w:rPr>
        <w:t>autonoma, federata d'ora in poi con Roma stessa, né</w:t>
      </w:r>
      <w:r w:rsidR="00772F87" w:rsidRPr="00772F87">
        <w:rPr>
          <w:rStyle w:val="apple-converted-space"/>
          <w:rFonts w:cstheme="minorHAnsi"/>
          <w:color w:val="000000"/>
          <w:sz w:val="28"/>
          <w:szCs w:val="34"/>
        </w:rPr>
        <w:t> </w:t>
      </w:r>
      <w:proofErr w:type="spellStart"/>
      <w:r w:rsidR="00772F87" w:rsidRPr="00772F87">
        <w:rPr>
          <w:rStyle w:val="Enfasicorsivo"/>
          <w:rFonts w:cstheme="minorHAnsi"/>
          <w:color w:val="000000"/>
          <w:sz w:val="28"/>
          <w:szCs w:val="34"/>
        </w:rPr>
        <w:t>civitas</w:t>
      </w:r>
      <w:proofErr w:type="spellEnd"/>
      <w:r w:rsidR="00772F87" w:rsidRPr="00772F87">
        <w:rPr>
          <w:rStyle w:val="Enfasicorsivo"/>
          <w:rFonts w:cstheme="minorHAnsi"/>
          <w:color w:val="000000"/>
          <w:sz w:val="28"/>
          <w:szCs w:val="34"/>
        </w:rPr>
        <w:t xml:space="preserve"> </w:t>
      </w:r>
      <w:proofErr w:type="spellStart"/>
      <w:r w:rsidR="00772F87" w:rsidRPr="00772F87">
        <w:rPr>
          <w:rStyle w:val="Enfasicorsivo"/>
          <w:rFonts w:cstheme="minorHAnsi"/>
          <w:color w:val="000000"/>
          <w:sz w:val="28"/>
          <w:szCs w:val="34"/>
        </w:rPr>
        <w:t>sine</w:t>
      </w:r>
      <w:proofErr w:type="spellEnd"/>
      <w:r w:rsidR="00772F87" w:rsidRPr="00772F87">
        <w:rPr>
          <w:rStyle w:val="Enfasicorsivo"/>
          <w:rFonts w:cstheme="minorHAnsi"/>
          <w:color w:val="000000"/>
          <w:sz w:val="28"/>
          <w:szCs w:val="34"/>
        </w:rPr>
        <w:t xml:space="preserve"> suffragio</w:t>
      </w:r>
      <w:r w:rsidR="00772F87">
        <w:rPr>
          <w:rStyle w:val="Enfasicorsivo"/>
          <w:rFonts w:cstheme="minorHAnsi"/>
          <w:color w:val="000000"/>
          <w:sz w:val="28"/>
          <w:szCs w:val="34"/>
        </w:rPr>
        <w:t>.</w:t>
      </w:r>
    </w:p>
    <w:p w:rsidR="0049787F" w:rsidRPr="0049787F" w:rsidRDefault="0049787F" w:rsidP="0049787F">
      <w:pPr>
        <w:rPr>
          <w:sz w:val="28"/>
        </w:rPr>
      </w:pPr>
      <w:r>
        <w:rPr>
          <w:noProof/>
        </w:rPr>
        <w:lastRenderedPageBreak/>
        <w:drawing>
          <wp:inline distT="0" distB="0" distL="0" distR="0">
            <wp:extent cx="2247900" cy="3461981"/>
            <wp:effectExtent l="19050" t="0" r="0" b="0"/>
            <wp:docPr id="142" name="Immagine 142" descr="File:Giulia domna, moglie di settimio severo, con busto non pertinente, inv. 22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2" descr="File:Giulia domna, moglie di settimio severo, con busto non pertinente, inv. 2210.JPG"/>
                    <pic:cNvPicPr>
                      <a:picLocks noChangeAspect="1" noChangeArrowheads="1"/>
                    </pic:cNvPicPr>
                  </pic:nvPicPr>
                  <pic:blipFill>
                    <a:blip r:embed="rId50"/>
                    <a:srcRect/>
                    <a:stretch>
                      <a:fillRect/>
                    </a:stretch>
                  </pic:blipFill>
                  <pic:spPr bwMode="auto">
                    <a:xfrm>
                      <a:off x="0" y="0"/>
                      <a:ext cx="2259315" cy="3479562"/>
                    </a:xfrm>
                    <a:prstGeom prst="rect">
                      <a:avLst/>
                    </a:prstGeom>
                    <a:noFill/>
                    <a:ln w="9525">
                      <a:noFill/>
                      <a:miter lim="800000"/>
                      <a:headEnd/>
                      <a:tailEnd/>
                    </a:ln>
                  </pic:spPr>
                </pic:pic>
              </a:graphicData>
            </a:graphic>
          </wp:inline>
        </w:drawing>
      </w:r>
      <w:r w:rsidRPr="0049787F">
        <w:t xml:space="preserve"> </w:t>
      </w:r>
      <w:r>
        <w:rPr>
          <w:noProof/>
        </w:rPr>
        <w:drawing>
          <wp:inline distT="0" distB="0" distL="0" distR="0">
            <wp:extent cx="3420562" cy="3467100"/>
            <wp:effectExtent l="19050" t="0" r="8438" b="0"/>
            <wp:docPr id="145" name="Immagine 145" descr="Risultati immagin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5" descr="Risultati immagini"/>
                    <pic:cNvPicPr>
                      <a:picLocks noChangeAspect="1" noChangeArrowheads="1"/>
                    </pic:cNvPicPr>
                  </pic:nvPicPr>
                  <pic:blipFill>
                    <a:blip r:embed="rId51"/>
                    <a:srcRect/>
                    <a:stretch>
                      <a:fillRect/>
                    </a:stretch>
                  </pic:blipFill>
                  <pic:spPr bwMode="auto">
                    <a:xfrm>
                      <a:off x="0" y="0"/>
                      <a:ext cx="3423404" cy="3469980"/>
                    </a:xfrm>
                    <a:prstGeom prst="rect">
                      <a:avLst/>
                    </a:prstGeom>
                    <a:noFill/>
                    <a:ln w="9525">
                      <a:noFill/>
                      <a:miter lim="800000"/>
                      <a:headEnd/>
                      <a:tailEnd/>
                    </a:ln>
                  </pic:spPr>
                </pic:pic>
              </a:graphicData>
            </a:graphic>
          </wp:inline>
        </w:drawing>
      </w:r>
      <w:r w:rsidRPr="0049787F">
        <w:t xml:space="preserve"> </w:t>
      </w:r>
      <w:r>
        <w:rPr>
          <w:noProof/>
        </w:rPr>
        <w:drawing>
          <wp:inline distT="0" distB="0" distL="0" distR="0">
            <wp:extent cx="2783032" cy="2857246"/>
            <wp:effectExtent l="0" t="0" r="0" b="0"/>
            <wp:docPr id="148" name="Immagine 148" descr="http://digilander.libero.it/caimi/Roma/Auguste/Images/Giulia%20Soemia.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8" descr="http://digilander.libero.it/caimi/Roma/Auguste/Images/Giulia%20Soemia.gif"/>
                    <pic:cNvPicPr>
                      <a:picLocks noChangeAspect="1" noChangeArrowheads="1"/>
                    </pic:cNvPicPr>
                  </pic:nvPicPr>
                  <pic:blipFill>
                    <a:blip r:embed="rId52"/>
                    <a:srcRect/>
                    <a:stretch>
                      <a:fillRect/>
                    </a:stretch>
                  </pic:blipFill>
                  <pic:spPr bwMode="auto">
                    <a:xfrm>
                      <a:off x="0" y="0"/>
                      <a:ext cx="2783032" cy="2857246"/>
                    </a:xfrm>
                    <a:prstGeom prst="rect">
                      <a:avLst/>
                    </a:prstGeom>
                    <a:noFill/>
                    <a:ln w="9525">
                      <a:noFill/>
                      <a:miter lim="800000"/>
                      <a:headEnd/>
                      <a:tailEnd/>
                    </a:ln>
                  </pic:spPr>
                </pic:pic>
              </a:graphicData>
            </a:graphic>
          </wp:inline>
        </w:drawing>
      </w:r>
      <w:r w:rsidRPr="0049787F">
        <w:t xml:space="preserve"> </w:t>
      </w:r>
      <w:r>
        <w:rPr>
          <w:noProof/>
        </w:rPr>
        <w:drawing>
          <wp:inline distT="0" distB="0" distL="0" distR="0">
            <wp:extent cx="2887345" cy="3866980"/>
            <wp:effectExtent l="19050" t="0" r="8255" b="0"/>
            <wp:docPr id="151" name="Immagine 151" descr="https://upload.wikimedia.org/wikipedia/commons/thumb/f/f5/Bust_of_Julia_Mamea_-_Palazzo_Nuovo_-_Musei_Capitolini_-_Rome_2016_(4).jpg/225px-Bust_of_Julia_Mamea_-_Palazzo_Nuovo_-_Musei_Capitolini_-_Rome_2016_(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1" descr="https://upload.wikimedia.org/wikipedia/commons/thumb/f/f5/Bust_of_Julia_Mamea_-_Palazzo_Nuovo_-_Musei_Capitolini_-_Rome_2016_(4).jpg/225px-Bust_of_Julia_Mamea_-_Palazzo_Nuovo_-_Musei_Capitolini_-_Rome_2016_(4).jpg"/>
                    <pic:cNvPicPr>
                      <a:picLocks noChangeAspect="1" noChangeArrowheads="1"/>
                    </pic:cNvPicPr>
                  </pic:nvPicPr>
                  <pic:blipFill>
                    <a:blip r:embed="rId53"/>
                    <a:srcRect/>
                    <a:stretch>
                      <a:fillRect/>
                    </a:stretch>
                  </pic:blipFill>
                  <pic:spPr bwMode="auto">
                    <a:xfrm>
                      <a:off x="0" y="0"/>
                      <a:ext cx="2889372" cy="3869695"/>
                    </a:xfrm>
                    <a:prstGeom prst="rect">
                      <a:avLst/>
                    </a:prstGeom>
                    <a:noFill/>
                    <a:ln w="9525">
                      <a:noFill/>
                      <a:miter lim="800000"/>
                      <a:headEnd/>
                      <a:tailEnd/>
                    </a:ln>
                  </pic:spPr>
                </pic:pic>
              </a:graphicData>
            </a:graphic>
          </wp:inline>
        </w:drawing>
      </w:r>
    </w:p>
    <w:p w:rsidR="009C55CF" w:rsidRDefault="00772F87">
      <w:pPr>
        <w:rPr>
          <w:rFonts w:cstheme="minorHAnsi"/>
          <w:color w:val="000000"/>
          <w:sz w:val="28"/>
          <w:szCs w:val="34"/>
        </w:rPr>
      </w:pPr>
      <w:r>
        <w:rPr>
          <w:noProof/>
        </w:rPr>
        <w:lastRenderedPageBreak/>
        <w:drawing>
          <wp:inline distT="0" distB="0" distL="0" distR="0">
            <wp:extent cx="6120130" cy="3859836"/>
            <wp:effectExtent l="19050" t="0" r="0" b="0"/>
            <wp:docPr id="154" name="Immagine 154" descr="http://www.capitolivm.it/wp-content/uploads/2017/02/constitutioantoninian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4" descr="http://www.capitolivm.it/wp-content/uploads/2017/02/constitutioantoniniana.jpg"/>
                    <pic:cNvPicPr>
                      <a:picLocks noChangeAspect="1" noChangeArrowheads="1"/>
                    </pic:cNvPicPr>
                  </pic:nvPicPr>
                  <pic:blipFill>
                    <a:blip r:embed="rId54"/>
                    <a:srcRect/>
                    <a:stretch>
                      <a:fillRect/>
                    </a:stretch>
                  </pic:blipFill>
                  <pic:spPr bwMode="auto">
                    <a:xfrm>
                      <a:off x="0" y="0"/>
                      <a:ext cx="6120130" cy="3859836"/>
                    </a:xfrm>
                    <a:prstGeom prst="rect">
                      <a:avLst/>
                    </a:prstGeom>
                    <a:noFill/>
                    <a:ln w="9525">
                      <a:noFill/>
                      <a:miter lim="800000"/>
                      <a:headEnd/>
                      <a:tailEnd/>
                    </a:ln>
                  </pic:spPr>
                </pic:pic>
              </a:graphicData>
            </a:graphic>
          </wp:inline>
        </w:drawing>
      </w:r>
      <w:r>
        <w:rPr>
          <w:sz w:val="28"/>
        </w:rPr>
        <w:t>L</w:t>
      </w:r>
      <w:r w:rsidRPr="00772F87">
        <w:rPr>
          <w:rFonts w:cstheme="minorHAnsi"/>
          <w:color w:val="000000"/>
          <w:sz w:val="28"/>
          <w:szCs w:val="28"/>
        </w:rPr>
        <w:t>a comunità sottomessa perdeva la sovranità, anche dal punto di vista formale, ma conservava, ciò nonostante e nella misura compatibile col nuovo regime, le sue istituzioni, salvo possibili futuri cambiamenti</w:t>
      </w:r>
      <w:r>
        <w:rPr>
          <w:rFonts w:ascii="Arial" w:hAnsi="Arial" w:cs="Arial"/>
          <w:color w:val="000000"/>
          <w:sz w:val="34"/>
          <w:szCs w:val="34"/>
        </w:rPr>
        <w:t xml:space="preserve">. </w:t>
      </w:r>
      <w:r w:rsidR="00952A08" w:rsidRPr="00952A08">
        <w:rPr>
          <w:rFonts w:cstheme="minorHAnsi"/>
          <w:color w:val="000000"/>
          <w:sz w:val="28"/>
          <w:szCs w:val="34"/>
        </w:rPr>
        <w:t>Durante il periodo imperiale, per mezzo e a causa degli stanziamenti di gruppi barbarici sottomessi entro i confini dell'Impero romano, la parola</w:t>
      </w:r>
      <w:r w:rsidR="00952A08" w:rsidRPr="00952A08">
        <w:rPr>
          <w:rStyle w:val="apple-converted-space"/>
          <w:rFonts w:cstheme="minorHAnsi"/>
          <w:color w:val="000000"/>
          <w:sz w:val="28"/>
          <w:szCs w:val="34"/>
        </w:rPr>
        <w:t> </w:t>
      </w:r>
      <w:proofErr w:type="spellStart"/>
      <w:r w:rsidR="00952A08" w:rsidRPr="00952A08">
        <w:rPr>
          <w:rStyle w:val="Enfasicorsivo"/>
          <w:rFonts w:cstheme="minorHAnsi"/>
          <w:color w:val="000000"/>
          <w:sz w:val="28"/>
          <w:szCs w:val="34"/>
        </w:rPr>
        <w:t>dediticii</w:t>
      </w:r>
      <w:proofErr w:type="spellEnd"/>
      <w:r w:rsidR="00952A08" w:rsidRPr="00952A08">
        <w:rPr>
          <w:rStyle w:val="apple-converted-space"/>
          <w:rFonts w:cstheme="minorHAnsi"/>
          <w:i/>
          <w:iCs/>
          <w:color w:val="000000"/>
          <w:sz w:val="28"/>
          <w:szCs w:val="34"/>
        </w:rPr>
        <w:t> </w:t>
      </w:r>
      <w:r w:rsidR="00952A08" w:rsidRPr="00952A08">
        <w:rPr>
          <w:rFonts w:cstheme="minorHAnsi"/>
          <w:color w:val="000000"/>
          <w:sz w:val="28"/>
          <w:szCs w:val="34"/>
        </w:rPr>
        <w:t>viene ad acquistare un secondo e più speciale significato. Si designano infatti come</w:t>
      </w:r>
      <w:r w:rsidR="00952A08" w:rsidRPr="00952A08">
        <w:rPr>
          <w:rStyle w:val="apple-converted-space"/>
          <w:rFonts w:cstheme="minorHAnsi"/>
          <w:color w:val="000000"/>
          <w:sz w:val="28"/>
          <w:szCs w:val="34"/>
        </w:rPr>
        <w:t> </w:t>
      </w:r>
      <w:proofErr w:type="spellStart"/>
      <w:r w:rsidR="00952A08" w:rsidRPr="00952A08">
        <w:rPr>
          <w:rStyle w:val="Enfasicorsivo"/>
          <w:rFonts w:cstheme="minorHAnsi"/>
          <w:color w:val="000000"/>
          <w:sz w:val="28"/>
          <w:szCs w:val="34"/>
        </w:rPr>
        <w:t>dediticii</w:t>
      </w:r>
      <w:proofErr w:type="spellEnd"/>
      <w:r w:rsidR="00952A08" w:rsidRPr="00952A08">
        <w:rPr>
          <w:rStyle w:val="apple-converted-space"/>
          <w:rFonts w:cstheme="minorHAnsi"/>
          <w:i/>
          <w:iCs/>
          <w:color w:val="000000"/>
          <w:sz w:val="28"/>
          <w:szCs w:val="34"/>
        </w:rPr>
        <w:t> </w:t>
      </w:r>
      <w:r w:rsidR="00952A08" w:rsidRPr="00952A08">
        <w:rPr>
          <w:rFonts w:cstheme="minorHAnsi"/>
          <w:color w:val="000000"/>
          <w:sz w:val="28"/>
          <w:szCs w:val="34"/>
        </w:rPr>
        <w:t>(</w:t>
      </w:r>
      <w:r w:rsidR="00952A08" w:rsidRPr="00952A08">
        <w:rPr>
          <w:rStyle w:val="Enfasicorsivo"/>
          <w:rFonts w:cstheme="minorHAnsi"/>
          <w:color w:val="000000"/>
          <w:sz w:val="28"/>
          <w:szCs w:val="34"/>
        </w:rPr>
        <w:t xml:space="preserve">barbari </w:t>
      </w:r>
      <w:proofErr w:type="spellStart"/>
      <w:r w:rsidR="00952A08" w:rsidRPr="00952A08">
        <w:rPr>
          <w:rStyle w:val="Enfasicorsivo"/>
          <w:rFonts w:cstheme="minorHAnsi"/>
          <w:color w:val="000000"/>
          <w:sz w:val="28"/>
          <w:szCs w:val="34"/>
        </w:rPr>
        <w:t>dediticii</w:t>
      </w:r>
      <w:proofErr w:type="spellEnd"/>
      <w:r w:rsidR="00952A08" w:rsidRPr="00952A08">
        <w:rPr>
          <w:rFonts w:cstheme="minorHAnsi"/>
          <w:color w:val="000000"/>
          <w:sz w:val="28"/>
          <w:szCs w:val="34"/>
        </w:rPr>
        <w:t>) le genti barbariche che si erano arrese e che venivano accolte definitivamente entro il suolo romano. Esse erano provviste di terre e talvolta, anche sotto il controllo e il comando di un ufficiale romano, costituivano corpi speciali nell'esercito imperiale.</w:t>
      </w:r>
    </w:p>
    <w:p w:rsidR="0073003A" w:rsidRDefault="0073003A">
      <w:pPr>
        <w:rPr>
          <w:rFonts w:cstheme="minorHAnsi"/>
          <w:color w:val="000000"/>
          <w:sz w:val="28"/>
          <w:szCs w:val="34"/>
        </w:rPr>
      </w:pPr>
      <w:r>
        <w:rPr>
          <w:rFonts w:cstheme="minorHAnsi"/>
          <w:color w:val="000000"/>
          <w:sz w:val="28"/>
          <w:szCs w:val="34"/>
        </w:rPr>
        <w:t xml:space="preserve">La </w:t>
      </w:r>
      <w:proofErr w:type="spellStart"/>
      <w:r>
        <w:rPr>
          <w:rFonts w:cstheme="minorHAnsi"/>
          <w:color w:val="000000"/>
          <w:sz w:val="28"/>
          <w:szCs w:val="34"/>
        </w:rPr>
        <w:t>costitutio</w:t>
      </w:r>
      <w:proofErr w:type="spellEnd"/>
      <w:r>
        <w:rPr>
          <w:rFonts w:cstheme="minorHAnsi"/>
          <w:color w:val="000000"/>
          <w:sz w:val="28"/>
          <w:szCs w:val="34"/>
        </w:rPr>
        <w:t xml:space="preserve"> fu solo l’acme di un processo di integrazione e di romanizzazione delle aree assoggettate. Aristide considerò lo stravolgimento della cittadinanza: Roma si era allargata a tutto l’impero fino alla soglia del </w:t>
      </w:r>
      <w:proofErr w:type="spellStart"/>
      <w:r>
        <w:rPr>
          <w:rFonts w:cstheme="minorHAnsi"/>
          <w:color w:val="000000"/>
          <w:sz w:val="28"/>
          <w:szCs w:val="34"/>
        </w:rPr>
        <w:t>limes</w:t>
      </w:r>
      <w:proofErr w:type="spellEnd"/>
      <w:r>
        <w:rPr>
          <w:rFonts w:cstheme="minorHAnsi"/>
          <w:color w:val="000000"/>
          <w:sz w:val="28"/>
          <w:szCs w:val="34"/>
        </w:rPr>
        <w:t xml:space="preserve">. La cittadinanza era simbolo di distinzione sociale, celebre la distinzione fra </w:t>
      </w:r>
      <w:proofErr w:type="spellStart"/>
      <w:r>
        <w:rPr>
          <w:rFonts w:cstheme="minorHAnsi"/>
          <w:color w:val="000000"/>
          <w:sz w:val="28"/>
          <w:szCs w:val="34"/>
        </w:rPr>
        <w:t>honestiores</w:t>
      </w:r>
      <w:proofErr w:type="spellEnd"/>
      <w:r>
        <w:rPr>
          <w:rFonts w:cstheme="minorHAnsi"/>
          <w:color w:val="000000"/>
          <w:sz w:val="28"/>
          <w:szCs w:val="34"/>
        </w:rPr>
        <w:t xml:space="preserve"> e </w:t>
      </w:r>
      <w:proofErr w:type="spellStart"/>
      <w:r>
        <w:rPr>
          <w:rFonts w:cstheme="minorHAnsi"/>
          <w:color w:val="000000"/>
          <w:sz w:val="28"/>
          <w:szCs w:val="34"/>
        </w:rPr>
        <w:t>humiliores</w:t>
      </w:r>
      <w:proofErr w:type="spellEnd"/>
      <w:r>
        <w:rPr>
          <w:rFonts w:cstheme="minorHAnsi"/>
          <w:color w:val="000000"/>
          <w:sz w:val="28"/>
          <w:szCs w:val="34"/>
        </w:rPr>
        <w:t xml:space="preserve"> (quindi all’interno anche dei </w:t>
      </w:r>
      <w:proofErr w:type="spellStart"/>
      <w:r>
        <w:rPr>
          <w:rFonts w:cstheme="minorHAnsi"/>
          <w:color w:val="000000"/>
          <w:sz w:val="28"/>
          <w:szCs w:val="34"/>
        </w:rPr>
        <w:t>cives</w:t>
      </w:r>
      <w:proofErr w:type="spellEnd"/>
      <w:r>
        <w:rPr>
          <w:rFonts w:cstheme="minorHAnsi"/>
          <w:color w:val="000000"/>
          <w:sz w:val="28"/>
          <w:szCs w:val="34"/>
        </w:rPr>
        <w:t xml:space="preserve"> romani esistevano differenze di status sociale). Secondo Casso </w:t>
      </w:r>
      <w:proofErr w:type="spellStart"/>
      <w:r>
        <w:rPr>
          <w:rFonts w:cstheme="minorHAnsi"/>
          <w:color w:val="000000"/>
          <w:sz w:val="28"/>
          <w:szCs w:val="34"/>
        </w:rPr>
        <w:t>Dione</w:t>
      </w:r>
      <w:proofErr w:type="spellEnd"/>
      <w:r>
        <w:rPr>
          <w:rFonts w:cstheme="minorHAnsi"/>
          <w:color w:val="000000"/>
          <w:sz w:val="28"/>
          <w:szCs w:val="34"/>
        </w:rPr>
        <w:t xml:space="preserve"> il provvedimento era dovuto solo a motivi fiscali e di incameramento di beni. La </w:t>
      </w:r>
      <w:proofErr w:type="spellStart"/>
      <w:r>
        <w:rPr>
          <w:rFonts w:cstheme="minorHAnsi"/>
          <w:color w:val="000000"/>
          <w:sz w:val="28"/>
          <w:szCs w:val="34"/>
        </w:rPr>
        <w:t>costitutio</w:t>
      </w:r>
      <w:proofErr w:type="spellEnd"/>
      <w:r>
        <w:rPr>
          <w:rFonts w:cstheme="minorHAnsi"/>
          <w:color w:val="000000"/>
          <w:sz w:val="28"/>
          <w:szCs w:val="34"/>
        </w:rPr>
        <w:t xml:space="preserve"> simboleggiava una maggiore uniformità amministrativa, veniva meno l’istituzione di Province. L’Italia godeva ancora di un’immunità fiscale, infatti, alcune comunità provinciali godevano del </w:t>
      </w:r>
      <w:proofErr w:type="spellStart"/>
      <w:r>
        <w:rPr>
          <w:rFonts w:cstheme="minorHAnsi"/>
          <w:color w:val="000000"/>
          <w:sz w:val="28"/>
          <w:szCs w:val="34"/>
        </w:rPr>
        <w:t>ius</w:t>
      </w:r>
      <w:proofErr w:type="spellEnd"/>
      <w:r>
        <w:rPr>
          <w:rFonts w:cstheme="minorHAnsi"/>
          <w:color w:val="000000"/>
          <w:sz w:val="28"/>
          <w:szCs w:val="34"/>
        </w:rPr>
        <w:t xml:space="preserve"> </w:t>
      </w:r>
      <w:proofErr w:type="spellStart"/>
      <w:r>
        <w:rPr>
          <w:rFonts w:cstheme="minorHAnsi"/>
          <w:color w:val="000000"/>
          <w:sz w:val="28"/>
          <w:szCs w:val="34"/>
        </w:rPr>
        <w:t>Italicum</w:t>
      </w:r>
      <w:proofErr w:type="spellEnd"/>
      <w:r>
        <w:rPr>
          <w:rFonts w:cstheme="minorHAnsi"/>
          <w:color w:val="000000"/>
          <w:sz w:val="28"/>
          <w:szCs w:val="34"/>
        </w:rPr>
        <w:t>.</w:t>
      </w:r>
    </w:p>
    <w:p w:rsidR="0073003A" w:rsidRDefault="0073003A">
      <w:pPr>
        <w:rPr>
          <w:rFonts w:cstheme="minorHAnsi"/>
          <w:color w:val="000000"/>
          <w:sz w:val="28"/>
          <w:szCs w:val="34"/>
        </w:rPr>
      </w:pPr>
      <w:r>
        <w:rPr>
          <w:rFonts w:cstheme="minorHAnsi"/>
          <w:color w:val="000000"/>
          <w:sz w:val="28"/>
          <w:szCs w:val="34"/>
        </w:rPr>
        <w:t xml:space="preserve">La </w:t>
      </w:r>
      <w:proofErr w:type="spellStart"/>
      <w:r>
        <w:rPr>
          <w:rFonts w:cstheme="minorHAnsi"/>
          <w:color w:val="000000"/>
          <w:sz w:val="28"/>
          <w:szCs w:val="34"/>
        </w:rPr>
        <w:t>costitutio</w:t>
      </w:r>
      <w:proofErr w:type="spellEnd"/>
      <w:r>
        <w:rPr>
          <w:rFonts w:cstheme="minorHAnsi"/>
          <w:color w:val="000000"/>
          <w:sz w:val="28"/>
          <w:szCs w:val="34"/>
        </w:rPr>
        <w:t xml:space="preserve"> </w:t>
      </w:r>
      <w:proofErr w:type="spellStart"/>
      <w:r>
        <w:rPr>
          <w:rFonts w:cstheme="minorHAnsi"/>
          <w:color w:val="000000"/>
          <w:sz w:val="28"/>
          <w:szCs w:val="34"/>
        </w:rPr>
        <w:t>Antoniniana</w:t>
      </w:r>
      <w:proofErr w:type="spellEnd"/>
      <w:r>
        <w:rPr>
          <w:rFonts w:cstheme="minorHAnsi"/>
          <w:color w:val="000000"/>
          <w:sz w:val="28"/>
          <w:szCs w:val="34"/>
        </w:rPr>
        <w:t xml:space="preserve"> rappresentava al meglio le aspirazioni di Roma:</w:t>
      </w:r>
    </w:p>
    <w:p w:rsidR="0073003A" w:rsidRPr="001A5A7E" w:rsidRDefault="0073003A" w:rsidP="0073003A">
      <w:pPr>
        <w:pStyle w:val="Paragrafoelenco"/>
        <w:numPr>
          <w:ilvl w:val="0"/>
          <w:numId w:val="5"/>
        </w:numPr>
        <w:rPr>
          <w:rFonts w:cstheme="minorHAnsi"/>
          <w:szCs w:val="28"/>
        </w:rPr>
      </w:pPr>
      <w:r>
        <w:rPr>
          <w:rFonts w:cstheme="minorHAnsi"/>
          <w:sz w:val="28"/>
          <w:szCs w:val="28"/>
        </w:rPr>
        <w:lastRenderedPageBreak/>
        <w:t>Integrazione ecumenica di popoli, culture e amministrazioni diverse</w:t>
      </w:r>
    </w:p>
    <w:p w:rsidR="001A5A7E" w:rsidRPr="001A5A7E" w:rsidRDefault="001A5A7E" w:rsidP="0073003A">
      <w:pPr>
        <w:pStyle w:val="Paragrafoelenco"/>
        <w:numPr>
          <w:ilvl w:val="0"/>
          <w:numId w:val="5"/>
        </w:numPr>
        <w:rPr>
          <w:rFonts w:cstheme="minorHAnsi"/>
          <w:szCs w:val="28"/>
        </w:rPr>
      </w:pPr>
      <w:r>
        <w:rPr>
          <w:rFonts w:cstheme="minorHAnsi"/>
          <w:sz w:val="28"/>
          <w:szCs w:val="28"/>
        </w:rPr>
        <w:t>L’espansionismo romano non mirava a depredare fanaticamente le comunità conquistate ma mirava all’integrazione</w:t>
      </w:r>
    </w:p>
    <w:p w:rsidR="001A5A7E" w:rsidRPr="001A5A7E" w:rsidRDefault="001A5A7E" w:rsidP="0073003A">
      <w:pPr>
        <w:pStyle w:val="Paragrafoelenco"/>
        <w:numPr>
          <w:ilvl w:val="0"/>
          <w:numId w:val="5"/>
        </w:numPr>
        <w:rPr>
          <w:rFonts w:cstheme="minorHAnsi"/>
          <w:szCs w:val="28"/>
        </w:rPr>
      </w:pPr>
      <w:r>
        <w:rPr>
          <w:rFonts w:cstheme="minorHAnsi"/>
          <w:sz w:val="28"/>
          <w:szCs w:val="28"/>
        </w:rPr>
        <w:t>Sudditanza di tutte le genti sotto il “dominus” imperiale (dopo la crisi del Principato)</w:t>
      </w:r>
    </w:p>
    <w:p w:rsidR="009943F3" w:rsidRPr="009943F3" w:rsidRDefault="009943F3" w:rsidP="009943F3">
      <w:pPr>
        <w:rPr>
          <w:rFonts w:cstheme="minorHAnsi"/>
          <w:color w:val="FF0000"/>
          <w:sz w:val="28"/>
          <w:szCs w:val="28"/>
        </w:rPr>
      </w:pPr>
      <w:proofErr w:type="spellStart"/>
      <w:r>
        <w:rPr>
          <w:rFonts w:cstheme="minorHAnsi"/>
          <w:color w:val="FF0000"/>
          <w:sz w:val="28"/>
          <w:szCs w:val="28"/>
        </w:rPr>
        <w:t>Massimino</w:t>
      </w:r>
      <w:proofErr w:type="spellEnd"/>
      <w:r>
        <w:rPr>
          <w:rFonts w:cstheme="minorHAnsi"/>
          <w:color w:val="FF0000"/>
          <w:sz w:val="28"/>
          <w:szCs w:val="28"/>
        </w:rPr>
        <w:t xml:space="preserve"> (20 marzo 235 – 10 maggio 238) e i Gordiani (22 marzo 238 – fine Aprile 238)</w:t>
      </w:r>
    </w:p>
    <w:p w:rsidR="009943F3" w:rsidRDefault="009943F3" w:rsidP="009943F3">
      <w:r>
        <w:rPr>
          <w:noProof/>
        </w:rPr>
        <w:drawing>
          <wp:inline distT="0" distB="0" distL="0" distR="0">
            <wp:extent cx="2142490" cy="2856865"/>
            <wp:effectExtent l="19050" t="0" r="0" b="0"/>
            <wp:docPr id="157" name="Immagine 157" descr="https://upload.wikimedia.org/wikipedia/commons/thumb/2/2e/CapitoliniMassiminoTrace2.jpg/225px-CapitoliniMassiminoTrace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7" descr="https://upload.wikimedia.org/wikipedia/commons/thumb/2/2e/CapitoliniMassiminoTrace2.jpg/225px-CapitoliniMassiminoTrace2.jpg"/>
                    <pic:cNvPicPr>
                      <a:picLocks noChangeAspect="1" noChangeArrowheads="1"/>
                    </pic:cNvPicPr>
                  </pic:nvPicPr>
                  <pic:blipFill>
                    <a:blip r:embed="rId55"/>
                    <a:srcRect/>
                    <a:stretch>
                      <a:fillRect/>
                    </a:stretch>
                  </pic:blipFill>
                  <pic:spPr bwMode="auto">
                    <a:xfrm>
                      <a:off x="0" y="0"/>
                      <a:ext cx="2142490" cy="2856865"/>
                    </a:xfrm>
                    <a:prstGeom prst="rect">
                      <a:avLst/>
                    </a:prstGeom>
                    <a:noFill/>
                    <a:ln w="9525">
                      <a:noFill/>
                      <a:miter lim="800000"/>
                      <a:headEnd/>
                      <a:tailEnd/>
                    </a:ln>
                  </pic:spPr>
                </pic:pic>
              </a:graphicData>
            </a:graphic>
          </wp:inline>
        </w:drawing>
      </w:r>
      <w:r w:rsidRPr="009943F3">
        <w:t xml:space="preserve"> </w:t>
      </w:r>
      <w:r>
        <w:rPr>
          <w:noProof/>
        </w:rPr>
        <w:drawing>
          <wp:inline distT="0" distB="0" distL="0" distR="0">
            <wp:extent cx="1899219" cy="2858369"/>
            <wp:effectExtent l="19050" t="0" r="5781" b="0"/>
            <wp:docPr id="160" name="Immagine 160" descr="File:Gordian I Musei Capitolini MC47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0" descr="File:Gordian I Musei Capitolini MC475.jpg"/>
                    <pic:cNvPicPr>
                      <a:picLocks noChangeAspect="1" noChangeArrowheads="1"/>
                    </pic:cNvPicPr>
                  </pic:nvPicPr>
                  <pic:blipFill>
                    <a:blip r:embed="rId56"/>
                    <a:srcRect/>
                    <a:stretch>
                      <a:fillRect/>
                    </a:stretch>
                  </pic:blipFill>
                  <pic:spPr bwMode="auto">
                    <a:xfrm>
                      <a:off x="0" y="0"/>
                      <a:ext cx="1898864" cy="2857835"/>
                    </a:xfrm>
                    <a:prstGeom prst="rect">
                      <a:avLst/>
                    </a:prstGeom>
                    <a:noFill/>
                    <a:ln w="9525">
                      <a:noFill/>
                      <a:miter lim="800000"/>
                      <a:headEnd/>
                      <a:tailEnd/>
                    </a:ln>
                  </pic:spPr>
                </pic:pic>
              </a:graphicData>
            </a:graphic>
          </wp:inline>
        </w:drawing>
      </w:r>
      <w:r w:rsidRPr="009943F3">
        <w:t xml:space="preserve"> </w:t>
      </w:r>
      <w:r>
        <w:rPr>
          <w:noProof/>
        </w:rPr>
        <w:drawing>
          <wp:inline distT="0" distB="0" distL="0" distR="0">
            <wp:extent cx="1896025" cy="1959429"/>
            <wp:effectExtent l="19050" t="0" r="8975" b="0"/>
            <wp:docPr id="163" name="Immagine 163" descr="File:Gordiano II - ritratto da sesterzi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3" descr="File:Gordiano II - ritratto da sesterzio.jpg"/>
                    <pic:cNvPicPr>
                      <a:picLocks noChangeAspect="1" noChangeArrowheads="1"/>
                    </pic:cNvPicPr>
                  </pic:nvPicPr>
                  <pic:blipFill>
                    <a:blip r:embed="rId57"/>
                    <a:srcRect/>
                    <a:stretch>
                      <a:fillRect/>
                    </a:stretch>
                  </pic:blipFill>
                  <pic:spPr bwMode="auto">
                    <a:xfrm>
                      <a:off x="0" y="0"/>
                      <a:ext cx="1896123" cy="1959530"/>
                    </a:xfrm>
                    <a:prstGeom prst="rect">
                      <a:avLst/>
                    </a:prstGeom>
                    <a:noFill/>
                    <a:ln w="9525">
                      <a:noFill/>
                      <a:miter lim="800000"/>
                      <a:headEnd/>
                      <a:tailEnd/>
                    </a:ln>
                  </pic:spPr>
                </pic:pic>
              </a:graphicData>
            </a:graphic>
          </wp:inline>
        </w:drawing>
      </w:r>
    </w:p>
    <w:p w:rsidR="009943F3" w:rsidRDefault="009943F3" w:rsidP="009943F3">
      <w:pPr>
        <w:rPr>
          <w:sz w:val="28"/>
        </w:rPr>
      </w:pPr>
      <w:r>
        <w:rPr>
          <w:sz w:val="28"/>
        </w:rPr>
        <w:t xml:space="preserve">Il comando di Severo Alessandro parve molto blando e mal gestito alle truppe stanziate sul </w:t>
      </w:r>
      <w:proofErr w:type="spellStart"/>
      <w:r>
        <w:rPr>
          <w:sz w:val="28"/>
        </w:rPr>
        <w:t>limes</w:t>
      </w:r>
      <w:proofErr w:type="spellEnd"/>
      <w:r>
        <w:rPr>
          <w:sz w:val="28"/>
        </w:rPr>
        <w:t xml:space="preserve"> </w:t>
      </w:r>
      <w:proofErr w:type="spellStart"/>
      <w:r>
        <w:rPr>
          <w:sz w:val="28"/>
        </w:rPr>
        <w:t>renano-danuubiano</w:t>
      </w:r>
      <w:proofErr w:type="spellEnd"/>
      <w:r>
        <w:rPr>
          <w:sz w:val="28"/>
        </w:rPr>
        <w:t xml:space="preserve">. Alessandro Severo e la madre furono vittime di una congiura. Giulio Vero </w:t>
      </w:r>
      <w:proofErr w:type="spellStart"/>
      <w:r>
        <w:rPr>
          <w:sz w:val="28"/>
        </w:rPr>
        <w:t>Masimino</w:t>
      </w:r>
      <w:proofErr w:type="spellEnd"/>
      <w:r>
        <w:rPr>
          <w:sz w:val="28"/>
        </w:rPr>
        <w:t xml:space="preserve">, ex </w:t>
      </w:r>
      <w:proofErr w:type="spellStart"/>
      <w:r>
        <w:rPr>
          <w:sz w:val="28"/>
        </w:rPr>
        <w:t>praefectus</w:t>
      </w:r>
      <w:proofErr w:type="spellEnd"/>
      <w:r>
        <w:rPr>
          <w:sz w:val="28"/>
        </w:rPr>
        <w:t xml:space="preserve"> </w:t>
      </w:r>
      <w:proofErr w:type="spellStart"/>
      <w:r>
        <w:rPr>
          <w:sz w:val="28"/>
        </w:rPr>
        <w:t>tironibus</w:t>
      </w:r>
      <w:proofErr w:type="spellEnd"/>
      <w:r>
        <w:rPr>
          <w:sz w:val="28"/>
        </w:rPr>
        <w:t xml:space="preserve"> (ufficiale incaricato dell’addestramento) fu il primo soldato acclamato imperatore.</w:t>
      </w:r>
    </w:p>
    <w:p w:rsidR="009943F3" w:rsidRDefault="009943F3" w:rsidP="009943F3">
      <w:pPr>
        <w:pStyle w:val="NormaleWeb"/>
        <w:shd w:val="clear" w:color="auto" w:fill="FFFFFF"/>
        <w:spacing w:before="120" w:beforeAutospacing="0" w:after="120" w:afterAutospacing="0"/>
        <w:rPr>
          <w:rFonts w:asciiTheme="minorHAnsi" w:hAnsiTheme="minorHAnsi" w:cstheme="minorHAnsi"/>
          <w:sz w:val="28"/>
        </w:rPr>
      </w:pPr>
      <w:r>
        <w:rPr>
          <w:sz w:val="28"/>
        </w:rPr>
        <w:t xml:space="preserve">Il triennio di </w:t>
      </w:r>
      <w:proofErr w:type="spellStart"/>
      <w:r>
        <w:rPr>
          <w:sz w:val="28"/>
        </w:rPr>
        <w:t>Massimino</w:t>
      </w:r>
      <w:proofErr w:type="spellEnd"/>
      <w:r>
        <w:rPr>
          <w:sz w:val="28"/>
        </w:rPr>
        <w:t xml:space="preserve"> il Trace (235-238) è la svolta verso il celebre periodo denominato “Anarchia Militare”. </w:t>
      </w:r>
      <w:proofErr w:type="spellStart"/>
      <w:r>
        <w:rPr>
          <w:sz w:val="28"/>
        </w:rPr>
        <w:t>Massimino</w:t>
      </w:r>
      <w:proofErr w:type="spellEnd"/>
      <w:r>
        <w:rPr>
          <w:sz w:val="28"/>
        </w:rPr>
        <w:t xml:space="preserve"> il Trace p rappresentato come un “</w:t>
      </w:r>
      <w:proofErr w:type="spellStart"/>
      <w:r>
        <w:rPr>
          <w:sz w:val="28"/>
        </w:rPr>
        <w:t>mixoborabaro</w:t>
      </w:r>
      <w:proofErr w:type="spellEnd"/>
      <w:r>
        <w:rPr>
          <w:sz w:val="28"/>
        </w:rPr>
        <w:t xml:space="preserve">” (figlio del goto </w:t>
      </w:r>
      <w:proofErr w:type="spellStart"/>
      <w:r>
        <w:rPr>
          <w:sz w:val="28"/>
        </w:rPr>
        <w:t>Micca</w:t>
      </w:r>
      <w:proofErr w:type="spellEnd"/>
      <w:r>
        <w:rPr>
          <w:sz w:val="28"/>
        </w:rPr>
        <w:t xml:space="preserve"> e dell’</w:t>
      </w:r>
      <w:proofErr w:type="spellStart"/>
      <w:r>
        <w:rPr>
          <w:sz w:val="28"/>
        </w:rPr>
        <w:t>alana</w:t>
      </w:r>
      <w:proofErr w:type="spellEnd"/>
      <w:r>
        <w:rPr>
          <w:sz w:val="28"/>
        </w:rPr>
        <w:t xml:space="preserve"> </w:t>
      </w:r>
      <w:proofErr w:type="spellStart"/>
      <w:r>
        <w:rPr>
          <w:sz w:val="28"/>
        </w:rPr>
        <w:t>Hababa</w:t>
      </w:r>
      <w:proofErr w:type="spellEnd"/>
      <w:r>
        <w:rPr>
          <w:sz w:val="28"/>
        </w:rPr>
        <w:t xml:space="preserve">). Massimino era stato scelto per le sue doti fisiche, era alto 240 cm (primato non riconosciuto del </w:t>
      </w:r>
      <w:proofErr w:type="spellStart"/>
      <w:r>
        <w:rPr>
          <w:sz w:val="28"/>
        </w:rPr>
        <w:t>Guinnes</w:t>
      </w:r>
      <w:proofErr w:type="spellEnd"/>
      <w:r>
        <w:rPr>
          <w:sz w:val="28"/>
        </w:rPr>
        <w:t xml:space="preserve"> dei primati).</w:t>
      </w:r>
      <w:r w:rsidRPr="009943F3">
        <w:rPr>
          <w:rFonts w:asciiTheme="minorHAnsi" w:hAnsiTheme="minorHAnsi" w:cstheme="minorHAnsi"/>
          <w:sz w:val="28"/>
        </w:rPr>
        <w:t xml:space="preserve"> </w:t>
      </w:r>
    </w:p>
    <w:p w:rsidR="009943F3" w:rsidRPr="009943F3" w:rsidRDefault="009943F3" w:rsidP="009943F3">
      <w:pPr>
        <w:pStyle w:val="NormaleWeb"/>
        <w:shd w:val="clear" w:color="auto" w:fill="FFFFFF"/>
        <w:spacing w:before="120" w:beforeAutospacing="0" w:after="120" w:afterAutospacing="0"/>
        <w:rPr>
          <w:rFonts w:asciiTheme="minorHAnsi" w:hAnsiTheme="minorHAnsi" w:cstheme="minorHAnsi"/>
          <w:sz w:val="28"/>
          <w:szCs w:val="28"/>
        </w:rPr>
      </w:pPr>
      <w:r w:rsidRPr="009943F3">
        <w:rPr>
          <w:rFonts w:asciiTheme="minorHAnsi" w:hAnsiTheme="minorHAnsi" w:cstheme="minorHAnsi"/>
          <w:sz w:val="28"/>
          <w:szCs w:val="28"/>
        </w:rPr>
        <w:t>Con il termine </w:t>
      </w:r>
      <w:r w:rsidRPr="009943F3">
        <w:rPr>
          <w:rFonts w:asciiTheme="minorHAnsi" w:hAnsiTheme="minorHAnsi" w:cstheme="minorHAnsi"/>
          <w:b/>
          <w:bCs/>
          <w:sz w:val="28"/>
          <w:szCs w:val="28"/>
        </w:rPr>
        <w:t>anarchia militare</w:t>
      </w:r>
      <w:r w:rsidRPr="009943F3">
        <w:rPr>
          <w:rFonts w:asciiTheme="minorHAnsi" w:hAnsiTheme="minorHAnsi" w:cstheme="minorHAnsi"/>
          <w:sz w:val="28"/>
          <w:szCs w:val="28"/>
        </w:rPr>
        <w:t> si indica un </w:t>
      </w:r>
      <w:hyperlink r:id="rId58" w:tooltip="Crisi del III secolo" w:history="1">
        <w:r w:rsidRPr="009943F3">
          <w:rPr>
            <w:rFonts w:asciiTheme="minorHAnsi" w:hAnsiTheme="minorHAnsi" w:cstheme="minorHAnsi"/>
            <w:sz w:val="28"/>
            <w:szCs w:val="28"/>
          </w:rPr>
          <w:t>turbolento periodo del III secolo d.C.</w:t>
        </w:r>
      </w:hyperlink>
      <w:r w:rsidRPr="009943F3">
        <w:rPr>
          <w:rFonts w:asciiTheme="minorHAnsi" w:hAnsiTheme="minorHAnsi" w:cstheme="minorHAnsi"/>
          <w:sz w:val="28"/>
          <w:szCs w:val="28"/>
        </w:rPr>
        <w:t>, durato circa 50 anni, in cui vennero eletti </w:t>
      </w:r>
      <w:hyperlink r:id="rId59" w:tooltip="Imperatore romano" w:history="1">
        <w:r w:rsidRPr="009943F3">
          <w:rPr>
            <w:rFonts w:asciiTheme="minorHAnsi" w:hAnsiTheme="minorHAnsi" w:cstheme="minorHAnsi"/>
            <w:sz w:val="28"/>
            <w:szCs w:val="28"/>
          </w:rPr>
          <w:t>imperatori</w:t>
        </w:r>
      </w:hyperlink>
      <w:r w:rsidRPr="009943F3">
        <w:rPr>
          <w:rFonts w:asciiTheme="minorHAnsi" w:hAnsiTheme="minorHAnsi" w:cstheme="minorHAnsi"/>
          <w:sz w:val="28"/>
          <w:szCs w:val="28"/>
        </w:rPr>
        <w:t>, comandanti militari dalla lunga esperienza maturata sui campi di battaglia, amati dalle loro truppe e che, per questo, ricevettero il potere assoluto dal proprio </w:t>
      </w:r>
      <w:hyperlink r:id="rId60" w:tooltip="Esercito romano" w:history="1">
        <w:r w:rsidRPr="009943F3">
          <w:rPr>
            <w:rFonts w:asciiTheme="minorHAnsi" w:hAnsiTheme="minorHAnsi" w:cstheme="minorHAnsi"/>
            <w:sz w:val="28"/>
            <w:szCs w:val="28"/>
          </w:rPr>
          <w:t>esercito</w:t>
        </w:r>
      </w:hyperlink>
      <w:r w:rsidRPr="009943F3">
        <w:rPr>
          <w:rFonts w:asciiTheme="minorHAnsi" w:hAnsiTheme="minorHAnsi" w:cstheme="minorHAnsi"/>
          <w:sz w:val="28"/>
          <w:szCs w:val="28"/>
        </w:rPr>
        <w:t>. Furono le </w:t>
      </w:r>
      <w:hyperlink r:id="rId61" w:tooltip="Legione romana" w:history="1">
        <w:r w:rsidRPr="009943F3">
          <w:rPr>
            <w:rFonts w:asciiTheme="minorHAnsi" w:hAnsiTheme="minorHAnsi" w:cstheme="minorHAnsi"/>
            <w:sz w:val="28"/>
            <w:szCs w:val="28"/>
          </w:rPr>
          <w:t>legioni</w:t>
        </w:r>
      </w:hyperlink>
      <w:r w:rsidRPr="009943F3">
        <w:rPr>
          <w:rFonts w:asciiTheme="minorHAnsi" w:hAnsiTheme="minorHAnsi" w:cstheme="minorHAnsi"/>
          <w:sz w:val="28"/>
          <w:szCs w:val="28"/>
        </w:rPr>
        <w:t> o la potente </w:t>
      </w:r>
      <w:hyperlink r:id="rId62" w:tooltip="Guardia pretoriana" w:history="1">
        <w:r w:rsidRPr="009943F3">
          <w:rPr>
            <w:rFonts w:asciiTheme="minorHAnsi" w:hAnsiTheme="minorHAnsi" w:cstheme="minorHAnsi"/>
            <w:sz w:val="28"/>
            <w:szCs w:val="28"/>
          </w:rPr>
          <w:t>guardia pretoriana</w:t>
        </w:r>
      </w:hyperlink>
      <w:r w:rsidRPr="009943F3">
        <w:rPr>
          <w:rFonts w:asciiTheme="minorHAnsi" w:hAnsiTheme="minorHAnsi" w:cstheme="minorHAnsi"/>
          <w:sz w:val="28"/>
          <w:szCs w:val="28"/>
        </w:rPr>
        <w:t>, in definitiva, a decidere quando dare (in cambio di </w:t>
      </w:r>
      <w:hyperlink r:id="rId63" w:tooltip="Donativo" w:history="1">
        <w:r w:rsidRPr="009943F3">
          <w:rPr>
            <w:rFonts w:asciiTheme="minorHAnsi" w:hAnsiTheme="minorHAnsi" w:cstheme="minorHAnsi"/>
            <w:sz w:val="28"/>
            <w:szCs w:val="28"/>
          </w:rPr>
          <w:t>gratificazioni e privilegi</w:t>
        </w:r>
      </w:hyperlink>
      <w:r w:rsidRPr="009943F3">
        <w:rPr>
          <w:rFonts w:asciiTheme="minorHAnsi" w:hAnsiTheme="minorHAnsi" w:cstheme="minorHAnsi"/>
          <w:sz w:val="28"/>
          <w:szCs w:val="28"/>
        </w:rPr>
        <w:t>) e quando togliere il potere imperiale ai loro rappresentanti, spesso eliminati dopo pochi anni (se non pochi mesi) di esercizio del potere</w:t>
      </w:r>
      <w:r w:rsidR="002930BC">
        <w:rPr>
          <w:rFonts w:asciiTheme="minorHAnsi" w:hAnsiTheme="minorHAnsi" w:cstheme="minorHAnsi"/>
          <w:sz w:val="28"/>
          <w:szCs w:val="28"/>
        </w:rPr>
        <w:t xml:space="preserve"> oppure per cattività</w:t>
      </w:r>
      <w:r w:rsidRPr="009943F3">
        <w:rPr>
          <w:rFonts w:asciiTheme="minorHAnsi" w:hAnsiTheme="minorHAnsi" w:cstheme="minorHAnsi"/>
          <w:sz w:val="28"/>
          <w:szCs w:val="28"/>
        </w:rPr>
        <w:t>. Così li definì </w:t>
      </w:r>
      <w:hyperlink r:id="rId64" w:tooltip="Sesto Aurelio Vittore" w:history="1">
        <w:r w:rsidRPr="009943F3">
          <w:rPr>
            <w:rFonts w:asciiTheme="minorHAnsi" w:hAnsiTheme="minorHAnsi" w:cstheme="minorHAnsi"/>
            <w:sz w:val="28"/>
            <w:szCs w:val="28"/>
          </w:rPr>
          <w:t>Aurelio Vittore</w:t>
        </w:r>
      </w:hyperlink>
      <w:r w:rsidRPr="009943F3">
        <w:rPr>
          <w:rFonts w:asciiTheme="minorHAnsi" w:hAnsiTheme="minorHAnsi" w:cstheme="minorHAnsi"/>
          <w:sz w:val="28"/>
          <w:szCs w:val="28"/>
        </w:rPr>
        <w:t>:</w:t>
      </w:r>
    </w:p>
    <w:tbl>
      <w:tblPr>
        <w:tblW w:w="0" w:type="dxa"/>
        <w:tblCellSpacing w:w="15" w:type="dxa"/>
        <w:tblCellMar>
          <w:left w:w="0" w:type="dxa"/>
          <w:right w:w="0" w:type="dxa"/>
        </w:tblCellMar>
        <w:tblLook w:val="04A0"/>
      </w:tblPr>
      <w:tblGrid>
        <w:gridCol w:w="10562"/>
      </w:tblGrid>
      <w:tr w:rsidR="009943F3" w:rsidRPr="009943F3" w:rsidTr="009943F3">
        <w:trPr>
          <w:tblCellSpacing w:w="15" w:type="dxa"/>
        </w:trPr>
        <w:tc>
          <w:tcPr>
            <w:tcW w:w="0" w:type="auto"/>
            <w:tcBorders>
              <w:top w:val="nil"/>
              <w:left w:val="nil"/>
              <w:bottom w:val="nil"/>
              <w:right w:val="nil"/>
            </w:tcBorders>
            <w:tcMar>
              <w:top w:w="0" w:type="dxa"/>
              <w:left w:w="576" w:type="dxa"/>
              <w:bottom w:w="0" w:type="dxa"/>
              <w:right w:w="288" w:type="dxa"/>
            </w:tcMar>
            <w:vAlign w:val="center"/>
            <w:hideMark/>
          </w:tcPr>
          <w:p w:rsidR="009943F3" w:rsidRPr="009943F3" w:rsidRDefault="009943F3" w:rsidP="009943F3">
            <w:pPr>
              <w:spacing w:after="120" w:line="240" w:lineRule="auto"/>
              <w:rPr>
                <w:rFonts w:eastAsia="Times New Roman" w:cstheme="minorHAnsi"/>
                <w:sz w:val="28"/>
                <w:szCs w:val="28"/>
              </w:rPr>
            </w:pPr>
            <w:r w:rsidRPr="009943F3">
              <w:rPr>
                <w:rFonts w:eastAsia="Times New Roman" w:cstheme="minorHAnsi"/>
                <w:sz w:val="28"/>
                <w:szCs w:val="28"/>
              </w:rPr>
              <w:lastRenderedPageBreak/>
              <w:t>« Privi di una nobile educazione umana, sebbene abituati alle fatiche dei campi e della guerra. »</w:t>
            </w:r>
          </w:p>
        </w:tc>
      </w:tr>
      <w:tr w:rsidR="009943F3" w:rsidRPr="009943F3" w:rsidTr="009943F3">
        <w:trPr>
          <w:tblCellSpacing w:w="15" w:type="dxa"/>
        </w:trPr>
        <w:tc>
          <w:tcPr>
            <w:tcW w:w="0" w:type="auto"/>
            <w:tcBorders>
              <w:top w:val="nil"/>
              <w:left w:val="nil"/>
              <w:bottom w:val="nil"/>
              <w:right w:val="nil"/>
            </w:tcBorders>
            <w:tcMar>
              <w:top w:w="0" w:type="dxa"/>
              <w:left w:w="576" w:type="dxa"/>
              <w:bottom w:w="0" w:type="dxa"/>
              <w:right w:w="288" w:type="dxa"/>
            </w:tcMar>
            <w:vAlign w:val="center"/>
            <w:hideMark/>
          </w:tcPr>
          <w:p w:rsidR="009943F3" w:rsidRPr="009943F3" w:rsidRDefault="009943F3" w:rsidP="009943F3">
            <w:pPr>
              <w:spacing w:after="120" w:line="240" w:lineRule="auto"/>
              <w:rPr>
                <w:rFonts w:eastAsia="Times New Roman" w:cstheme="minorHAnsi"/>
                <w:sz w:val="28"/>
                <w:szCs w:val="28"/>
              </w:rPr>
            </w:pPr>
            <w:r w:rsidRPr="009943F3">
              <w:rPr>
                <w:rFonts w:eastAsia="Times New Roman" w:cstheme="minorHAnsi"/>
                <w:sz w:val="28"/>
                <w:szCs w:val="28"/>
              </w:rPr>
              <w:t>(</w:t>
            </w:r>
            <w:hyperlink r:id="rId65" w:tooltip="Sesto Aurelio Vittore" w:history="1">
              <w:r w:rsidRPr="009943F3">
                <w:rPr>
                  <w:rFonts w:eastAsia="Times New Roman" w:cstheme="minorHAnsi"/>
                  <w:sz w:val="28"/>
                  <w:szCs w:val="28"/>
                </w:rPr>
                <w:t>Sesto Aurelio Vittore</w:t>
              </w:r>
            </w:hyperlink>
            <w:r w:rsidRPr="009943F3">
              <w:rPr>
                <w:rFonts w:eastAsia="Times New Roman" w:cstheme="minorHAnsi"/>
                <w:sz w:val="28"/>
                <w:szCs w:val="28"/>
              </w:rPr>
              <w:t>, </w:t>
            </w:r>
            <w:r w:rsidRPr="009943F3">
              <w:rPr>
                <w:rFonts w:eastAsia="Times New Roman" w:cstheme="minorHAnsi"/>
                <w:i/>
                <w:iCs/>
                <w:sz w:val="28"/>
                <w:szCs w:val="28"/>
              </w:rPr>
              <w:t xml:space="preserve">De </w:t>
            </w:r>
            <w:proofErr w:type="spellStart"/>
            <w:r w:rsidRPr="009943F3">
              <w:rPr>
                <w:rFonts w:eastAsia="Times New Roman" w:cstheme="minorHAnsi"/>
                <w:i/>
                <w:iCs/>
                <w:sz w:val="28"/>
                <w:szCs w:val="28"/>
              </w:rPr>
              <w:t>Caesaribus</w:t>
            </w:r>
            <w:proofErr w:type="spellEnd"/>
            <w:r w:rsidRPr="009943F3">
              <w:rPr>
                <w:rFonts w:eastAsia="Times New Roman" w:cstheme="minorHAnsi"/>
                <w:sz w:val="28"/>
                <w:szCs w:val="28"/>
              </w:rPr>
              <w:t>, XXXIX, 26.)</w:t>
            </w:r>
          </w:p>
        </w:tc>
      </w:tr>
    </w:tbl>
    <w:p w:rsidR="009943F3" w:rsidRDefault="002930BC" w:rsidP="009943F3">
      <w:pPr>
        <w:rPr>
          <w:rFonts w:cstheme="minorHAnsi"/>
          <w:sz w:val="28"/>
          <w:szCs w:val="28"/>
        </w:rPr>
      </w:pPr>
      <w:proofErr w:type="spellStart"/>
      <w:r>
        <w:rPr>
          <w:rFonts w:cstheme="minorHAnsi"/>
          <w:sz w:val="28"/>
          <w:szCs w:val="28"/>
        </w:rPr>
        <w:t>Massimino</w:t>
      </w:r>
      <w:proofErr w:type="spellEnd"/>
      <w:r>
        <w:rPr>
          <w:rFonts w:cstheme="minorHAnsi"/>
          <w:sz w:val="28"/>
          <w:szCs w:val="28"/>
        </w:rPr>
        <w:t xml:space="preserve"> sbaragliò gli </w:t>
      </w:r>
      <w:proofErr w:type="spellStart"/>
      <w:r>
        <w:rPr>
          <w:rFonts w:cstheme="minorHAnsi"/>
          <w:sz w:val="28"/>
          <w:szCs w:val="28"/>
        </w:rPr>
        <w:t>Alamanni</w:t>
      </w:r>
      <w:proofErr w:type="spellEnd"/>
      <w:r>
        <w:rPr>
          <w:rFonts w:cstheme="minorHAnsi"/>
          <w:sz w:val="28"/>
          <w:szCs w:val="28"/>
        </w:rPr>
        <w:t xml:space="preserve"> e compì scorrerie contro Sarmati e gli </w:t>
      </w:r>
      <w:proofErr w:type="spellStart"/>
      <w:r>
        <w:rPr>
          <w:rFonts w:cstheme="minorHAnsi"/>
          <w:sz w:val="28"/>
          <w:szCs w:val="28"/>
        </w:rPr>
        <w:t>Iazigi</w:t>
      </w:r>
      <w:proofErr w:type="spellEnd"/>
      <w:r>
        <w:rPr>
          <w:rFonts w:cstheme="minorHAnsi"/>
          <w:sz w:val="28"/>
          <w:szCs w:val="28"/>
        </w:rPr>
        <w:t>. L’ostilità delle fonti e dell’ambiente senatorio è dovuto all’appoggio militare a un imperatore-soldato.</w:t>
      </w:r>
    </w:p>
    <w:p w:rsidR="002930BC" w:rsidRDefault="002930BC" w:rsidP="009943F3">
      <w:pPr>
        <w:rPr>
          <w:rFonts w:cstheme="minorHAnsi"/>
          <w:sz w:val="28"/>
          <w:szCs w:val="28"/>
        </w:rPr>
      </w:pPr>
      <w:r>
        <w:rPr>
          <w:noProof/>
        </w:rPr>
        <w:drawing>
          <wp:inline distT="0" distB="0" distL="0" distR="0">
            <wp:extent cx="6821137" cy="5961413"/>
            <wp:effectExtent l="19050" t="0" r="0" b="0"/>
            <wp:docPr id="166" name="Immagine 166" descr="File:Sarmatia - Maximinus Trax PN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6" descr="File:Sarmatia - Maximinus Trax PNG.png"/>
                    <pic:cNvPicPr>
                      <a:picLocks noChangeAspect="1" noChangeArrowheads="1"/>
                    </pic:cNvPicPr>
                  </pic:nvPicPr>
                  <pic:blipFill>
                    <a:blip r:embed="rId66"/>
                    <a:srcRect/>
                    <a:stretch>
                      <a:fillRect/>
                    </a:stretch>
                  </pic:blipFill>
                  <pic:spPr bwMode="auto">
                    <a:xfrm>
                      <a:off x="0" y="0"/>
                      <a:ext cx="6829379" cy="5968616"/>
                    </a:xfrm>
                    <a:prstGeom prst="rect">
                      <a:avLst/>
                    </a:prstGeom>
                    <a:noFill/>
                    <a:ln w="9525">
                      <a:noFill/>
                      <a:miter lim="800000"/>
                      <a:headEnd/>
                      <a:tailEnd/>
                    </a:ln>
                  </pic:spPr>
                </pic:pic>
              </a:graphicData>
            </a:graphic>
          </wp:inline>
        </w:drawing>
      </w:r>
    </w:p>
    <w:p w:rsidR="009943F3" w:rsidRDefault="002930BC" w:rsidP="009943F3">
      <w:pPr>
        <w:rPr>
          <w:rFonts w:cstheme="minorHAnsi"/>
          <w:sz w:val="28"/>
          <w:szCs w:val="28"/>
        </w:rPr>
      </w:pPr>
      <w:proofErr w:type="spellStart"/>
      <w:r>
        <w:rPr>
          <w:rFonts w:cstheme="minorHAnsi"/>
          <w:sz w:val="28"/>
          <w:szCs w:val="28"/>
        </w:rPr>
        <w:t>Massimino</w:t>
      </w:r>
      <w:proofErr w:type="spellEnd"/>
      <w:r>
        <w:rPr>
          <w:rFonts w:cstheme="minorHAnsi"/>
          <w:sz w:val="28"/>
          <w:szCs w:val="28"/>
        </w:rPr>
        <w:t xml:space="preserve"> è il simbolo della spaccatura con la tradizione: è il primo imperatore mai pervenuto a Roma. L’asse dell’impero si sposta dalla megalopoli ai confini per assicurare la sopravvivenza dello stesso impero.</w:t>
      </w:r>
    </w:p>
    <w:p w:rsidR="002930BC" w:rsidRDefault="002930BC" w:rsidP="009943F3">
      <w:pPr>
        <w:rPr>
          <w:rFonts w:cstheme="minorHAnsi"/>
          <w:sz w:val="28"/>
          <w:szCs w:val="28"/>
        </w:rPr>
      </w:pPr>
    </w:p>
    <w:p w:rsidR="002930BC" w:rsidRDefault="002930BC" w:rsidP="009943F3">
      <w:pPr>
        <w:rPr>
          <w:rFonts w:cstheme="minorHAnsi"/>
          <w:sz w:val="28"/>
          <w:szCs w:val="28"/>
        </w:rPr>
      </w:pPr>
      <w:r>
        <w:rPr>
          <w:noProof/>
        </w:rPr>
        <w:lastRenderedPageBreak/>
        <w:drawing>
          <wp:inline distT="0" distB="0" distL="0" distR="0">
            <wp:extent cx="7073282" cy="6567054"/>
            <wp:effectExtent l="19050" t="0" r="0" b="0"/>
            <wp:docPr id="169" name="Immagine 169" descr="File:Limes4-i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9" descr="File:Limes4-it.png"/>
                    <pic:cNvPicPr>
                      <a:picLocks noChangeAspect="1" noChangeArrowheads="1"/>
                    </pic:cNvPicPr>
                  </pic:nvPicPr>
                  <pic:blipFill>
                    <a:blip r:embed="rId67"/>
                    <a:srcRect/>
                    <a:stretch>
                      <a:fillRect/>
                    </a:stretch>
                  </pic:blipFill>
                  <pic:spPr bwMode="auto">
                    <a:xfrm>
                      <a:off x="0" y="0"/>
                      <a:ext cx="7080402" cy="6573665"/>
                    </a:xfrm>
                    <a:prstGeom prst="rect">
                      <a:avLst/>
                    </a:prstGeom>
                    <a:noFill/>
                    <a:ln w="9525">
                      <a:noFill/>
                      <a:miter lim="800000"/>
                      <a:headEnd/>
                      <a:tailEnd/>
                    </a:ln>
                  </pic:spPr>
                </pic:pic>
              </a:graphicData>
            </a:graphic>
          </wp:inline>
        </w:drawing>
      </w:r>
    </w:p>
    <w:p w:rsidR="00CF6799" w:rsidRDefault="00CF6799" w:rsidP="009943F3">
      <w:pPr>
        <w:rPr>
          <w:rFonts w:cstheme="minorHAnsi"/>
          <w:sz w:val="28"/>
          <w:szCs w:val="28"/>
        </w:rPr>
      </w:pPr>
      <w:r>
        <w:rPr>
          <w:noProof/>
        </w:rPr>
        <w:lastRenderedPageBreak/>
        <w:drawing>
          <wp:inline distT="0" distB="0" distL="0" distR="0">
            <wp:extent cx="6678633" cy="6908269"/>
            <wp:effectExtent l="19050" t="0" r="7917" b="0"/>
            <wp:docPr id="172" name="Immagine 172" descr="File:Limes2-i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2" descr="File:Limes2-it.png"/>
                    <pic:cNvPicPr>
                      <a:picLocks noChangeAspect="1" noChangeArrowheads="1"/>
                    </pic:cNvPicPr>
                  </pic:nvPicPr>
                  <pic:blipFill>
                    <a:blip r:embed="rId68"/>
                    <a:srcRect/>
                    <a:stretch>
                      <a:fillRect/>
                    </a:stretch>
                  </pic:blipFill>
                  <pic:spPr bwMode="auto">
                    <a:xfrm>
                      <a:off x="0" y="0"/>
                      <a:ext cx="6678392" cy="6908020"/>
                    </a:xfrm>
                    <a:prstGeom prst="rect">
                      <a:avLst/>
                    </a:prstGeom>
                    <a:noFill/>
                    <a:ln w="9525">
                      <a:noFill/>
                      <a:miter lim="800000"/>
                      <a:headEnd/>
                      <a:tailEnd/>
                    </a:ln>
                  </pic:spPr>
                </pic:pic>
              </a:graphicData>
            </a:graphic>
          </wp:inline>
        </w:drawing>
      </w:r>
    </w:p>
    <w:p w:rsidR="002930BC" w:rsidRDefault="002930BC" w:rsidP="009943F3">
      <w:pPr>
        <w:rPr>
          <w:rFonts w:cstheme="minorHAnsi"/>
          <w:sz w:val="28"/>
          <w:szCs w:val="28"/>
        </w:rPr>
      </w:pPr>
      <w:r>
        <w:rPr>
          <w:rFonts w:cstheme="minorHAnsi"/>
          <w:sz w:val="28"/>
          <w:szCs w:val="28"/>
        </w:rPr>
        <w:t xml:space="preserve">Il malcontento per l’eccessiva pressione fiscale lamentato da </w:t>
      </w:r>
      <w:proofErr w:type="spellStart"/>
      <w:r>
        <w:rPr>
          <w:rFonts w:cstheme="minorHAnsi"/>
          <w:sz w:val="28"/>
          <w:szCs w:val="28"/>
        </w:rPr>
        <w:t>élites</w:t>
      </w:r>
      <w:proofErr w:type="spellEnd"/>
      <w:r>
        <w:rPr>
          <w:rFonts w:cstheme="minorHAnsi"/>
          <w:sz w:val="28"/>
          <w:szCs w:val="28"/>
        </w:rPr>
        <w:t xml:space="preserve">, plebe urbana e degli coloni africani crearono ulteriori scompensi. Coloni africani e </w:t>
      </w:r>
      <w:proofErr w:type="spellStart"/>
      <w:r>
        <w:rPr>
          <w:rFonts w:cstheme="minorHAnsi"/>
          <w:sz w:val="28"/>
          <w:szCs w:val="28"/>
        </w:rPr>
        <w:t>elites</w:t>
      </w:r>
      <w:proofErr w:type="spellEnd"/>
      <w:r>
        <w:rPr>
          <w:rFonts w:cstheme="minorHAnsi"/>
          <w:sz w:val="28"/>
          <w:szCs w:val="28"/>
        </w:rPr>
        <w:t xml:space="preserve"> senatori</w:t>
      </w:r>
      <w:r w:rsidR="00CF6799">
        <w:rPr>
          <w:rFonts w:cstheme="minorHAnsi"/>
          <w:sz w:val="28"/>
          <w:szCs w:val="28"/>
        </w:rPr>
        <w:t>e</w:t>
      </w:r>
      <w:r>
        <w:rPr>
          <w:rFonts w:cstheme="minorHAnsi"/>
          <w:sz w:val="28"/>
          <w:szCs w:val="28"/>
        </w:rPr>
        <w:t xml:space="preserve"> dell’Africa estranei ai conflitti del </w:t>
      </w:r>
      <w:proofErr w:type="spellStart"/>
      <w:r>
        <w:rPr>
          <w:rFonts w:cstheme="minorHAnsi"/>
          <w:sz w:val="28"/>
          <w:szCs w:val="28"/>
        </w:rPr>
        <w:t>limes</w:t>
      </w:r>
      <w:proofErr w:type="spellEnd"/>
      <w:r>
        <w:rPr>
          <w:rFonts w:cstheme="minorHAnsi"/>
          <w:sz w:val="28"/>
          <w:szCs w:val="28"/>
        </w:rPr>
        <w:t xml:space="preserve"> </w:t>
      </w:r>
      <w:proofErr w:type="spellStart"/>
      <w:r>
        <w:rPr>
          <w:rFonts w:cstheme="minorHAnsi"/>
          <w:sz w:val="28"/>
          <w:szCs w:val="28"/>
        </w:rPr>
        <w:t>renano-danubiano</w:t>
      </w:r>
      <w:proofErr w:type="spellEnd"/>
      <w:r w:rsidR="00CF6799">
        <w:rPr>
          <w:rFonts w:cstheme="minorHAnsi"/>
          <w:sz w:val="28"/>
          <w:szCs w:val="28"/>
        </w:rPr>
        <w:t xml:space="preserve"> elevarono alla porpora Gordiano, proconsole d’Africa, e il figlio Gordiano II, elezione convalidata dal senato. La rivolta fu sedata dalle truppe di </w:t>
      </w:r>
      <w:proofErr w:type="spellStart"/>
      <w:r w:rsidR="00CF6799">
        <w:rPr>
          <w:rFonts w:cstheme="minorHAnsi"/>
          <w:sz w:val="28"/>
          <w:szCs w:val="28"/>
        </w:rPr>
        <w:t>Massimino</w:t>
      </w:r>
      <w:proofErr w:type="spellEnd"/>
      <w:r w:rsidR="00CF6799">
        <w:rPr>
          <w:rFonts w:cstheme="minorHAnsi"/>
          <w:sz w:val="28"/>
          <w:szCs w:val="28"/>
        </w:rPr>
        <w:t xml:space="preserve">. Gordiano I si suicidò, Gordiano II fu ucciso. Il senato costituì un collegio di 20 consolari rei </w:t>
      </w:r>
      <w:proofErr w:type="spellStart"/>
      <w:r w:rsidR="00CF6799">
        <w:rPr>
          <w:rFonts w:cstheme="minorHAnsi"/>
          <w:sz w:val="28"/>
          <w:szCs w:val="28"/>
        </w:rPr>
        <w:t>publicae</w:t>
      </w:r>
      <w:proofErr w:type="spellEnd"/>
      <w:r w:rsidR="00CF6799">
        <w:rPr>
          <w:rFonts w:cstheme="minorHAnsi"/>
          <w:sz w:val="28"/>
          <w:szCs w:val="28"/>
        </w:rPr>
        <w:t xml:space="preserve"> </w:t>
      </w:r>
      <w:proofErr w:type="spellStart"/>
      <w:r w:rsidR="00CF6799">
        <w:rPr>
          <w:rFonts w:cstheme="minorHAnsi"/>
          <w:sz w:val="28"/>
          <w:szCs w:val="28"/>
        </w:rPr>
        <w:t>curande</w:t>
      </w:r>
      <w:proofErr w:type="spellEnd"/>
      <w:r w:rsidR="00CF6799">
        <w:rPr>
          <w:rFonts w:cstheme="minorHAnsi"/>
          <w:sz w:val="28"/>
          <w:szCs w:val="28"/>
        </w:rPr>
        <w:t xml:space="preserve">(“per provvedere alla </w:t>
      </w:r>
      <w:proofErr w:type="spellStart"/>
      <w:r w:rsidR="00CF6799">
        <w:rPr>
          <w:rFonts w:cstheme="minorHAnsi"/>
          <w:sz w:val="28"/>
          <w:szCs w:val="28"/>
        </w:rPr>
        <w:t>res</w:t>
      </w:r>
      <w:proofErr w:type="spellEnd"/>
      <w:r w:rsidR="00CF6799">
        <w:rPr>
          <w:rFonts w:cstheme="minorHAnsi"/>
          <w:sz w:val="28"/>
          <w:szCs w:val="28"/>
        </w:rPr>
        <w:t xml:space="preserve"> </w:t>
      </w:r>
      <w:proofErr w:type="spellStart"/>
      <w:r w:rsidR="00CF6799">
        <w:rPr>
          <w:rFonts w:cstheme="minorHAnsi"/>
          <w:sz w:val="28"/>
          <w:szCs w:val="28"/>
        </w:rPr>
        <w:t>publica</w:t>
      </w:r>
      <w:proofErr w:type="spellEnd"/>
      <w:r w:rsidR="00CF6799">
        <w:rPr>
          <w:rFonts w:cstheme="minorHAnsi"/>
          <w:sz w:val="28"/>
          <w:szCs w:val="28"/>
        </w:rPr>
        <w:t xml:space="preserve">”). Furono nominati una coppia di Augusti, </w:t>
      </w:r>
      <w:proofErr w:type="spellStart"/>
      <w:r w:rsidR="00CF6799">
        <w:rPr>
          <w:rFonts w:cstheme="minorHAnsi"/>
          <w:sz w:val="28"/>
          <w:szCs w:val="28"/>
        </w:rPr>
        <w:t>Pupieno</w:t>
      </w:r>
      <w:proofErr w:type="spellEnd"/>
      <w:r w:rsidR="00CF6799">
        <w:rPr>
          <w:rFonts w:cstheme="minorHAnsi"/>
          <w:sz w:val="28"/>
          <w:szCs w:val="28"/>
        </w:rPr>
        <w:t xml:space="preserve"> e </w:t>
      </w:r>
      <w:proofErr w:type="spellStart"/>
      <w:r w:rsidR="00CF6799">
        <w:rPr>
          <w:rFonts w:cstheme="minorHAnsi"/>
          <w:sz w:val="28"/>
          <w:szCs w:val="28"/>
        </w:rPr>
        <w:t>Balbino</w:t>
      </w:r>
      <w:proofErr w:type="spellEnd"/>
      <w:r w:rsidR="00CF6799">
        <w:rPr>
          <w:rFonts w:cstheme="minorHAnsi"/>
          <w:sz w:val="28"/>
          <w:szCs w:val="28"/>
        </w:rPr>
        <w:t xml:space="preserve">. Gordiano III, nipote di Gordiano I fu eletto come nuovo successore e </w:t>
      </w:r>
      <w:r w:rsidR="00CF6799">
        <w:rPr>
          <w:rFonts w:cstheme="minorHAnsi"/>
          <w:sz w:val="28"/>
          <w:szCs w:val="28"/>
        </w:rPr>
        <w:lastRenderedPageBreak/>
        <w:t>Cesare.</w:t>
      </w:r>
      <w:r w:rsidR="008F5675">
        <w:rPr>
          <w:rFonts w:cstheme="minorHAnsi"/>
          <w:sz w:val="28"/>
          <w:szCs w:val="28"/>
        </w:rPr>
        <w:t xml:space="preserve"> La discesa di Massimino in Italia non si fece aspettare ma non si risolse in un attacco frontale a Roma, decidendo di assediare </w:t>
      </w:r>
      <w:proofErr w:type="spellStart"/>
      <w:r w:rsidR="008F5675">
        <w:rPr>
          <w:rFonts w:cstheme="minorHAnsi"/>
          <w:sz w:val="28"/>
          <w:szCs w:val="28"/>
        </w:rPr>
        <w:t>Aquileia</w:t>
      </w:r>
      <w:proofErr w:type="spellEnd"/>
      <w:r w:rsidR="008F5675">
        <w:rPr>
          <w:rFonts w:cstheme="minorHAnsi"/>
          <w:sz w:val="28"/>
          <w:szCs w:val="28"/>
        </w:rPr>
        <w:t xml:space="preserve">. Dato il malcontento delle truppe per la penuria di viveri, fu assassinato dalla legione II </w:t>
      </w:r>
      <w:proofErr w:type="spellStart"/>
      <w:r w:rsidR="008F5675">
        <w:rPr>
          <w:rFonts w:cstheme="minorHAnsi"/>
          <w:sz w:val="28"/>
          <w:szCs w:val="28"/>
        </w:rPr>
        <w:t>Partica</w:t>
      </w:r>
      <w:proofErr w:type="spellEnd"/>
      <w:r w:rsidR="008F5675">
        <w:rPr>
          <w:rFonts w:cstheme="minorHAnsi"/>
          <w:sz w:val="28"/>
          <w:szCs w:val="28"/>
        </w:rPr>
        <w:t xml:space="preserve"> stanziata ad Albano. </w:t>
      </w:r>
      <w:proofErr w:type="spellStart"/>
      <w:r w:rsidR="008F5675">
        <w:rPr>
          <w:rFonts w:cstheme="minorHAnsi"/>
          <w:sz w:val="28"/>
          <w:szCs w:val="28"/>
        </w:rPr>
        <w:t>Massimino</w:t>
      </w:r>
      <w:proofErr w:type="spellEnd"/>
      <w:r w:rsidR="008F5675">
        <w:rPr>
          <w:rFonts w:cstheme="minorHAnsi"/>
          <w:sz w:val="28"/>
          <w:szCs w:val="28"/>
        </w:rPr>
        <w:t xml:space="preserve"> e figlio furono decapitati e dati in pasto ai cani.</w:t>
      </w:r>
    </w:p>
    <w:p w:rsidR="00CF6799" w:rsidRDefault="00CF6799" w:rsidP="009943F3">
      <w:r>
        <w:rPr>
          <w:noProof/>
        </w:rPr>
        <w:drawing>
          <wp:inline distT="0" distB="0" distL="0" distR="0">
            <wp:extent cx="2873644" cy="4346369"/>
            <wp:effectExtent l="19050" t="0" r="2906" b="0"/>
            <wp:docPr id="175" name="Immagine 175" descr="Pupienus Musei Capitolini MC47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5" descr="Pupienus Musei Capitolini MC477.jpg"/>
                    <pic:cNvPicPr>
                      <a:picLocks noChangeAspect="1" noChangeArrowheads="1"/>
                    </pic:cNvPicPr>
                  </pic:nvPicPr>
                  <pic:blipFill>
                    <a:blip r:embed="rId69"/>
                    <a:srcRect/>
                    <a:stretch>
                      <a:fillRect/>
                    </a:stretch>
                  </pic:blipFill>
                  <pic:spPr bwMode="auto">
                    <a:xfrm>
                      <a:off x="0" y="0"/>
                      <a:ext cx="2875439" cy="4349085"/>
                    </a:xfrm>
                    <a:prstGeom prst="rect">
                      <a:avLst/>
                    </a:prstGeom>
                    <a:noFill/>
                    <a:ln w="9525">
                      <a:noFill/>
                      <a:miter lim="800000"/>
                      <a:headEnd/>
                      <a:tailEnd/>
                    </a:ln>
                  </pic:spPr>
                </pic:pic>
              </a:graphicData>
            </a:graphic>
          </wp:inline>
        </w:drawing>
      </w:r>
      <w:r w:rsidRPr="00CF6799">
        <w:t xml:space="preserve"> </w:t>
      </w:r>
      <w:r>
        <w:rPr>
          <w:noProof/>
        </w:rPr>
        <w:drawing>
          <wp:inline distT="0" distB="0" distL="0" distR="0">
            <wp:extent cx="2815653" cy="4346369"/>
            <wp:effectExtent l="19050" t="0" r="3747" b="0"/>
            <wp:docPr id="178" name="Immagine 178" descr="Balbinus Hermitag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8" descr="Balbinus Hermitage.jpg"/>
                    <pic:cNvPicPr>
                      <a:picLocks noChangeAspect="1" noChangeArrowheads="1"/>
                    </pic:cNvPicPr>
                  </pic:nvPicPr>
                  <pic:blipFill>
                    <a:blip r:embed="rId70"/>
                    <a:srcRect/>
                    <a:stretch>
                      <a:fillRect/>
                    </a:stretch>
                  </pic:blipFill>
                  <pic:spPr bwMode="auto">
                    <a:xfrm>
                      <a:off x="0" y="0"/>
                      <a:ext cx="2815486" cy="4346110"/>
                    </a:xfrm>
                    <a:prstGeom prst="rect">
                      <a:avLst/>
                    </a:prstGeom>
                    <a:noFill/>
                    <a:ln w="9525">
                      <a:noFill/>
                      <a:miter lim="800000"/>
                      <a:headEnd/>
                      <a:tailEnd/>
                    </a:ln>
                  </pic:spPr>
                </pic:pic>
              </a:graphicData>
            </a:graphic>
          </wp:inline>
        </w:drawing>
      </w:r>
    </w:p>
    <w:p w:rsidR="008F5675" w:rsidRDefault="008F5675" w:rsidP="009943F3">
      <w:pPr>
        <w:rPr>
          <w:sz w:val="28"/>
        </w:rPr>
      </w:pPr>
      <w:r w:rsidRPr="008F5675">
        <w:rPr>
          <w:sz w:val="28"/>
        </w:rPr>
        <w:t xml:space="preserve">I pretoriani assassinarono anche </w:t>
      </w:r>
      <w:proofErr w:type="spellStart"/>
      <w:r w:rsidRPr="008F5675">
        <w:rPr>
          <w:sz w:val="28"/>
        </w:rPr>
        <w:t>Pupieno</w:t>
      </w:r>
      <w:proofErr w:type="spellEnd"/>
      <w:r w:rsidRPr="008F5675">
        <w:rPr>
          <w:sz w:val="28"/>
        </w:rPr>
        <w:t xml:space="preserve"> e </w:t>
      </w:r>
      <w:proofErr w:type="spellStart"/>
      <w:r w:rsidRPr="008F5675">
        <w:rPr>
          <w:sz w:val="28"/>
        </w:rPr>
        <w:t>Balbino</w:t>
      </w:r>
      <w:proofErr w:type="spellEnd"/>
      <w:r w:rsidRPr="008F5675">
        <w:rPr>
          <w:sz w:val="28"/>
        </w:rPr>
        <w:t xml:space="preserve">. Fu acclamato imperatore Gordiano III quasi bambino, sostenuto dal suocero e prefetto al pretorio </w:t>
      </w:r>
      <w:proofErr w:type="spellStart"/>
      <w:r w:rsidRPr="008F5675">
        <w:rPr>
          <w:sz w:val="28"/>
        </w:rPr>
        <w:t>Timesiteo</w:t>
      </w:r>
      <w:proofErr w:type="spellEnd"/>
      <w:r w:rsidRPr="008F5675">
        <w:rPr>
          <w:sz w:val="28"/>
        </w:rPr>
        <w:t>.</w:t>
      </w:r>
    </w:p>
    <w:p w:rsidR="008F5675" w:rsidRDefault="008F5675" w:rsidP="009943F3">
      <w:pPr>
        <w:rPr>
          <w:color w:val="FF0000"/>
          <w:sz w:val="28"/>
        </w:rPr>
      </w:pPr>
      <w:r>
        <w:rPr>
          <w:color w:val="FF0000"/>
          <w:sz w:val="28"/>
        </w:rPr>
        <w:t>Gli scontri coi Persiani e coi Goti</w:t>
      </w:r>
    </w:p>
    <w:p w:rsidR="008F5675" w:rsidRDefault="008F5675" w:rsidP="009943F3">
      <w:r>
        <w:rPr>
          <w:sz w:val="28"/>
        </w:rPr>
        <w:t>Fu lanciata una controffensiva sul fronte orientale</w:t>
      </w:r>
      <w:r w:rsidR="00AF7F9A">
        <w:rPr>
          <w:sz w:val="28"/>
        </w:rPr>
        <w:t xml:space="preserve"> per bloccare l’avanzata dei Persiani. Nel 243 la Mesopotamia era già persa e i persiani erano giunti in Siria. La </w:t>
      </w:r>
      <w:proofErr w:type="spellStart"/>
      <w:r w:rsidR="00AF7F9A">
        <w:rPr>
          <w:sz w:val="28"/>
        </w:rPr>
        <w:t>Res</w:t>
      </w:r>
      <w:proofErr w:type="spellEnd"/>
      <w:r w:rsidR="00AF7F9A">
        <w:rPr>
          <w:sz w:val="28"/>
        </w:rPr>
        <w:t xml:space="preserve"> </w:t>
      </w:r>
      <w:proofErr w:type="spellStart"/>
      <w:r w:rsidR="00AF7F9A">
        <w:rPr>
          <w:sz w:val="28"/>
        </w:rPr>
        <w:t>gestae</w:t>
      </w:r>
      <w:proofErr w:type="spellEnd"/>
      <w:r w:rsidR="00AF7F9A">
        <w:rPr>
          <w:sz w:val="28"/>
        </w:rPr>
        <w:t xml:space="preserve"> divi </w:t>
      </w:r>
      <w:proofErr w:type="spellStart"/>
      <w:r w:rsidR="00AF7F9A">
        <w:rPr>
          <w:sz w:val="28"/>
        </w:rPr>
        <w:t>S</w:t>
      </w:r>
      <w:r w:rsidR="00AF7F9A" w:rsidRPr="004856A0">
        <w:rPr>
          <w:rFonts w:cstheme="minorHAnsi"/>
          <w:sz w:val="28"/>
          <w:szCs w:val="28"/>
        </w:rPr>
        <w:t>aporis</w:t>
      </w:r>
      <w:proofErr w:type="spellEnd"/>
      <w:r w:rsidR="004856A0" w:rsidRPr="004856A0">
        <w:rPr>
          <w:rFonts w:cstheme="minorHAnsi"/>
          <w:sz w:val="28"/>
          <w:szCs w:val="28"/>
          <w:shd w:val="clear" w:color="auto" w:fill="FFFFFF"/>
        </w:rPr>
        <w:t>, cioè</w:t>
      </w:r>
      <w:r w:rsidR="004856A0" w:rsidRPr="004856A0">
        <w:rPr>
          <w:rStyle w:val="apple-converted-space"/>
          <w:rFonts w:cstheme="minorHAnsi"/>
          <w:sz w:val="28"/>
          <w:szCs w:val="28"/>
          <w:shd w:val="clear" w:color="auto" w:fill="FFFFFF"/>
        </w:rPr>
        <w:t> </w:t>
      </w:r>
      <w:r w:rsidR="004856A0" w:rsidRPr="004856A0">
        <w:rPr>
          <w:rFonts w:cstheme="minorHAnsi"/>
          <w:i/>
          <w:iCs/>
          <w:sz w:val="28"/>
          <w:szCs w:val="28"/>
          <w:shd w:val="clear" w:color="auto" w:fill="FFFFFF"/>
        </w:rPr>
        <w:t>Gli atti del Divino</w:t>
      </w:r>
      <w:r w:rsidR="004856A0" w:rsidRPr="004856A0">
        <w:rPr>
          <w:rStyle w:val="apple-converted-space"/>
          <w:rFonts w:cstheme="minorHAnsi"/>
          <w:i/>
          <w:iCs/>
          <w:sz w:val="28"/>
          <w:szCs w:val="28"/>
          <w:shd w:val="clear" w:color="auto" w:fill="FFFFFF"/>
        </w:rPr>
        <w:t> </w:t>
      </w:r>
      <w:hyperlink r:id="rId71" w:tooltip="Sapore I" w:history="1">
        <w:r w:rsidR="004856A0" w:rsidRPr="004856A0">
          <w:rPr>
            <w:rStyle w:val="Collegamentoipertestuale"/>
            <w:rFonts w:cstheme="minorHAnsi"/>
            <w:i/>
            <w:iCs/>
            <w:color w:val="auto"/>
            <w:sz w:val="28"/>
            <w:szCs w:val="28"/>
            <w:u w:val="none"/>
            <w:shd w:val="clear" w:color="auto" w:fill="FFFFFF"/>
          </w:rPr>
          <w:t>Sapore</w:t>
        </w:r>
      </w:hyperlink>
      <w:r w:rsidR="004856A0" w:rsidRPr="004856A0">
        <w:rPr>
          <w:rStyle w:val="apple-converted-space"/>
          <w:rFonts w:cstheme="minorHAnsi"/>
          <w:sz w:val="28"/>
          <w:szCs w:val="28"/>
          <w:shd w:val="clear" w:color="auto" w:fill="FFFFFF"/>
        </w:rPr>
        <w:t> </w:t>
      </w:r>
      <w:r w:rsidR="004856A0" w:rsidRPr="004856A0">
        <w:rPr>
          <w:rFonts w:cstheme="minorHAnsi"/>
          <w:sz w:val="28"/>
          <w:szCs w:val="28"/>
          <w:shd w:val="clear" w:color="auto" w:fill="FFFFFF"/>
        </w:rPr>
        <w:t>(</w:t>
      </w:r>
      <w:hyperlink r:id="rId72" w:tooltip="241" w:history="1">
        <w:r w:rsidR="004856A0" w:rsidRPr="004856A0">
          <w:rPr>
            <w:rStyle w:val="Collegamentoipertestuale"/>
            <w:rFonts w:cstheme="minorHAnsi"/>
            <w:color w:val="auto"/>
            <w:sz w:val="28"/>
            <w:szCs w:val="28"/>
            <w:u w:val="none"/>
            <w:shd w:val="clear" w:color="auto" w:fill="FFFFFF"/>
          </w:rPr>
          <w:t>241</w:t>
        </w:r>
      </w:hyperlink>
      <w:r w:rsidR="004856A0" w:rsidRPr="004856A0">
        <w:rPr>
          <w:rFonts w:cstheme="minorHAnsi"/>
          <w:sz w:val="28"/>
          <w:szCs w:val="28"/>
          <w:shd w:val="clear" w:color="auto" w:fill="FFFFFF"/>
        </w:rPr>
        <w:t>-</w:t>
      </w:r>
      <w:hyperlink r:id="rId73" w:tooltip="272" w:history="1">
        <w:r w:rsidR="004856A0" w:rsidRPr="004856A0">
          <w:rPr>
            <w:rStyle w:val="Collegamentoipertestuale"/>
            <w:rFonts w:cstheme="minorHAnsi"/>
            <w:color w:val="auto"/>
            <w:sz w:val="28"/>
            <w:szCs w:val="28"/>
            <w:u w:val="none"/>
            <w:shd w:val="clear" w:color="auto" w:fill="FFFFFF"/>
          </w:rPr>
          <w:t>272</w:t>
        </w:r>
      </w:hyperlink>
      <w:r w:rsidR="004856A0" w:rsidRPr="004856A0">
        <w:rPr>
          <w:rFonts w:cstheme="minorHAnsi"/>
          <w:sz w:val="28"/>
          <w:szCs w:val="28"/>
          <w:shd w:val="clear" w:color="auto" w:fill="FFFFFF"/>
        </w:rPr>
        <w:t>), sono un resoconto redatto a favore del re</w:t>
      </w:r>
      <w:r w:rsidR="004856A0" w:rsidRPr="004856A0">
        <w:rPr>
          <w:rStyle w:val="apple-converted-space"/>
          <w:rFonts w:cstheme="minorHAnsi"/>
          <w:sz w:val="28"/>
          <w:szCs w:val="28"/>
          <w:shd w:val="clear" w:color="auto" w:fill="FFFFFF"/>
        </w:rPr>
        <w:t> </w:t>
      </w:r>
      <w:hyperlink r:id="rId74" w:tooltip="Sasanidi" w:history="1">
        <w:r w:rsidR="004856A0" w:rsidRPr="004856A0">
          <w:rPr>
            <w:rStyle w:val="Collegamentoipertestuale"/>
            <w:rFonts w:cstheme="minorHAnsi"/>
            <w:color w:val="auto"/>
            <w:sz w:val="28"/>
            <w:szCs w:val="28"/>
            <w:u w:val="none"/>
            <w:shd w:val="clear" w:color="auto" w:fill="FFFFFF"/>
          </w:rPr>
          <w:t>sasanide</w:t>
        </w:r>
      </w:hyperlink>
      <w:r w:rsidR="004856A0" w:rsidRPr="004856A0">
        <w:rPr>
          <w:rStyle w:val="apple-converted-space"/>
          <w:rFonts w:cstheme="minorHAnsi"/>
          <w:sz w:val="28"/>
          <w:szCs w:val="28"/>
          <w:shd w:val="clear" w:color="auto" w:fill="FFFFFF"/>
        </w:rPr>
        <w:t> </w:t>
      </w:r>
      <w:r w:rsidR="004856A0" w:rsidRPr="004856A0">
        <w:rPr>
          <w:rFonts w:cstheme="minorHAnsi"/>
          <w:sz w:val="28"/>
          <w:szCs w:val="28"/>
          <w:shd w:val="clear" w:color="auto" w:fill="FFFFFF"/>
        </w:rPr>
        <w:t>poco dopo il</w:t>
      </w:r>
      <w:r w:rsidR="004856A0" w:rsidRPr="004856A0">
        <w:rPr>
          <w:rStyle w:val="apple-converted-space"/>
          <w:rFonts w:cstheme="minorHAnsi"/>
          <w:sz w:val="28"/>
          <w:szCs w:val="28"/>
          <w:shd w:val="clear" w:color="auto" w:fill="FFFFFF"/>
        </w:rPr>
        <w:t> </w:t>
      </w:r>
      <w:hyperlink r:id="rId75" w:tooltip="260" w:history="1">
        <w:r w:rsidR="004856A0" w:rsidRPr="004856A0">
          <w:rPr>
            <w:rStyle w:val="Collegamentoipertestuale"/>
            <w:rFonts w:cstheme="minorHAnsi"/>
            <w:color w:val="auto"/>
            <w:sz w:val="28"/>
            <w:szCs w:val="28"/>
            <w:u w:val="none"/>
            <w:shd w:val="clear" w:color="auto" w:fill="FFFFFF"/>
          </w:rPr>
          <w:t>260</w:t>
        </w:r>
      </w:hyperlink>
      <w:r w:rsidR="004856A0" w:rsidRPr="004856A0">
        <w:rPr>
          <w:rFonts w:cstheme="minorHAnsi"/>
          <w:sz w:val="28"/>
          <w:szCs w:val="28"/>
          <w:shd w:val="clear" w:color="auto" w:fill="FFFFFF"/>
        </w:rPr>
        <w:t>, riguardante le opere che compì durante il suo lungo regno. Il testo ci è giunto inciso in</w:t>
      </w:r>
      <w:r w:rsidR="004856A0" w:rsidRPr="004856A0">
        <w:rPr>
          <w:rStyle w:val="apple-converted-space"/>
          <w:rFonts w:cstheme="minorHAnsi"/>
          <w:sz w:val="28"/>
          <w:szCs w:val="28"/>
          <w:shd w:val="clear" w:color="auto" w:fill="FFFFFF"/>
        </w:rPr>
        <w:t> </w:t>
      </w:r>
      <w:hyperlink r:id="rId76" w:tooltip="Lingua greca" w:history="1">
        <w:r w:rsidR="004856A0" w:rsidRPr="004856A0">
          <w:rPr>
            <w:rStyle w:val="Collegamentoipertestuale"/>
            <w:rFonts w:cstheme="minorHAnsi"/>
            <w:color w:val="auto"/>
            <w:sz w:val="28"/>
            <w:szCs w:val="28"/>
            <w:u w:val="none"/>
            <w:shd w:val="clear" w:color="auto" w:fill="FFFFFF"/>
          </w:rPr>
          <w:t>lingua greca</w:t>
        </w:r>
      </w:hyperlink>
      <w:r w:rsidR="004856A0" w:rsidRPr="004856A0">
        <w:rPr>
          <w:rFonts w:cstheme="minorHAnsi"/>
          <w:sz w:val="28"/>
          <w:szCs w:val="28"/>
          <w:shd w:val="clear" w:color="auto" w:fill="FFFFFF"/>
        </w:rPr>
        <w:t>,</w:t>
      </w:r>
      <w:r w:rsidR="004856A0" w:rsidRPr="004856A0">
        <w:rPr>
          <w:rStyle w:val="apple-converted-space"/>
          <w:rFonts w:cstheme="minorHAnsi"/>
          <w:sz w:val="28"/>
          <w:szCs w:val="28"/>
          <w:shd w:val="clear" w:color="auto" w:fill="FFFFFF"/>
        </w:rPr>
        <w:t> </w:t>
      </w:r>
      <w:hyperlink r:id="rId77" w:tooltip="Medi" w:history="1">
        <w:r w:rsidR="004856A0" w:rsidRPr="004856A0">
          <w:rPr>
            <w:rStyle w:val="Collegamentoipertestuale"/>
            <w:rFonts w:cstheme="minorHAnsi"/>
            <w:color w:val="auto"/>
            <w:sz w:val="28"/>
            <w:szCs w:val="28"/>
            <w:u w:val="none"/>
            <w:shd w:val="clear" w:color="auto" w:fill="FFFFFF"/>
          </w:rPr>
          <w:t>medio</w:t>
        </w:r>
      </w:hyperlink>
      <w:r w:rsidR="004856A0" w:rsidRPr="004856A0">
        <w:rPr>
          <w:rFonts w:cstheme="minorHAnsi"/>
          <w:sz w:val="28"/>
          <w:szCs w:val="28"/>
          <w:shd w:val="clear" w:color="auto" w:fill="FFFFFF"/>
        </w:rPr>
        <w:t>-</w:t>
      </w:r>
      <w:hyperlink r:id="rId78" w:tooltip="Persia" w:history="1">
        <w:r w:rsidR="004856A0" w:rsidRPr="004856A0">
          <w:rPr>
            <w:rStyle w:val="Collegamentoipertestuale"/>
            <w:rFonts w:cstheme="minorHAnsi"/>
            <w:color w:val="auto"/>
            <w:sz w:val="28"/>
            <w:szCs w:val="28"/>
            <w:u w:val="none"/>
            <w:shd w:val="clear" w:color="auto" w:fill="FFFFFF"/>
          </w:rPr>
          <w:t>persiana</w:t>
        </w:r>
      </w:hyperlink>
      <w:r w:rsidR="004856A0" w:rsidRPr="004856A0">
        <w:rPr>
          <w:rStyle w:val="apple-converted-space"/>
          <w:rFonts w:cstheme="minorHAnsi"/>
          <w:sz w:val="28"/>
          <w:szCs w:val="28"/>
          <w:shd w:val="clear" w:color="auto" w:fill="FFFFFF"/>
        </w:rPr>
        <w:t> </w:t>
      </w:r>
      <w:r w:rsidR="004856A0" w:rsidRPr="004856A0">
        <w:rPr>
          <w:rFonts w:cstheme="minorHAnsi"/>
          <w:sz w:val="28"/>
          <w:szCs w:val="28"/>
          <w:shd w:val="clear" w:color="auto" w:fill="FFFFFF"/>
        </w:rPr>
        <w:t>e</w:t>
      </w:r>
      <w:r w:rsidR="004856A0" w:rsidRPr="004856A0">
        <w:rPr>
          <w:rStyle w:val="apple-converted-space"/>
          <w:rFonts w:cstheme="minorHAnsi"/>
          <w:sz w:val="28"/>
          <w:szCs w:val="28"/>
          <w:shd w:val="clear" w:color="auto" w:fill="FFFFFF"/>
        </w:rPr>
        <w:t> </w:t>
      </w:r>
      <w:hyperlink r:id="rId79" w:tooltip="Parti" w:history="1">
        <w:r w:rsidR="004856A0" w:rsidRPr="004856A0">
          <w:rPr>
            <w:rStyle w:val="Collegamentoipertestuale"/>
            <w:rFonts w:cstheme="minorHAnsi"/>
            <w:color w:val="auto"/>
            <w:sz w:val="28"/>
            <w:szCs w:val="28"/>
            <w:u w:val="none"/>
            <w:shd w:val="clear" w:color="auto" w:fill="FFFFFF"/>
          </w:rPr>
          <w:t>parto</w:t>
        </w:r>
      </w:hyperlink>
      <w:r w:rsidR="004856A0" w:rsidRPr="004856A0">
        <w:rPr>
          <w:rStyle w:val="apple-converted-space"/>
          <w:rFonts w:cstheme="minorHAnsi"/>
          <w:sz w:val="28"/>
          <w:szCs w:val="28"/>
          <w:shd w:val="clear" w:color="auto" w:fill="FFFFFF"/>
        </w:rPr>
        <w:t> </w:t>
      </w:r>
      <w:r w:rsidR="004856A0" w:rsidRPr="004856A0">
        <w:rPr>
          <w:rFonts w:cstheme="minorHAnsi"/>
          <w:sz w:val="28"/>
          <w:szCs w:val="28"/>
          <w:shd w:val="clear" w:color="auto" w:fill="FFFFFF"/>
        </w:rPr>
        <w:t>presso la tomba del re a</w:t>
      </w:r>
      <w:r w:rsidR="004856A0" w:rsidRPr="004856A0">
        <w:rPr>
          <w:rStyle w:val="apple-converted-space"/>
          <w:rFonts w:cstheme="minorHAnsi"/>
          <w:sz w:val="28"/>
          <w:szCs w:val="28"/>
          <w:shd w:val="clear" w:color="auto" w:fill="FFFFFF"/>
        </w:rPr>
        <w:t> </w:t>
      </w:r>
      <w:proofErr w:type="spellStart"/>
      <w:r w:rsidR="00611695" w:rsidRPr="004856A0">
        <w:rPr>
          <w:rFonts w:cstheme="minorHAnsi"/>
          <w:sz w:val="28"/>
          <w:szCs w:val="28"/>
        </w:rPr>
        <w:fldChar w:fldCharType="begin"/>
      </w:r>
      <w:r w:rsidR="004856A0" w:rsidRPr="004856A0">
        <w:rPr>
          <w:rFonts w:cstheme="minorHAnsi"/>
          <w:sz w:val="28"/>
          <w:szCs w:val="28"/>
        </w:rPr>
        <w:instrText xml:space="preserve"> HYPERLINK "https://it.wikipedia.org/wiki/Naqsh-i-Rustam" \o "Naqsh-i-Rustam" </w:instrText>
      </w:r>
      <w:r w:rsidR="00611695" w:rsidRPr="004856A0">
        <w:rPr>
          <w:rFonts w:cstheme="minorHAnsi"/>
          <w:sz w:val="28"/>
          <w:szCs w:val="28"/>
        </w:rPr>
        <w:fldChar w:fldCharType="separate"/>
      </w:r>
      <w:r w:rsidR="004856A0" w:rsidRPr="004856A0">
        <w:rPr>
          <w:rStyle w:val="Collegamentoipertestuale"/>
          <w:rFonts w:cstheme="minorHAnsi"/>
          <w:color w:val="auto"/>
          <w:sz w:val="28"/>
          <w:szCs w:val="28"/>
          <w:u w:val="none"/>
          <w:shd w:val="clear" w:color="auto" w:fill="FFFFFF"/>
        </w:rPr>
        <w:t>Naqsh-i-Rustam</w:t>
      </w:r>
      <w:proofErr w:type="spellEnd"/>
      <w:r w:rsidR="00611695" w:rsidRPr="004856A0">
        <w:rPr>
          <w:rFonts w:cstheme="minorHAnsi"/>
          <w:sz w:val="28"/>
          <w:szCs w:val="28"/>
        </w:rPr>
        <w:fldChar w:fldCharType="end"/>
      </w:r>
      <w:r w:rsidR="004856A0" w:rsidRPr="004856A0">
        <w:rPr>
          <w:rFonts w:cstheme="minorHAnsi"/>
          <w:sz w:val="28"/>
          <w:szCs w:val="28"/>
          <w:shd w:val="clear" w:color="auto" w:fill="FFFFFF"/>
        </w:rPr>
        <w:t>, a circa 12 km a nord-ovest di</w:t>
      </w:r>
      <w:r w:rsidR="004856A0" w:rsidRPr="004856A0">
        <w:rPr>
          <w:rStyle w:val="apple-converted-space"/>
          <w:rFonts w:cstheme="minorHAnsi"/>
          <w:sz w:val="28"/>
          <w:szCs w:val="28"/>
          <w:shd w:val="clear" w:color="auto" w:fill="FFFFFF"/>
        </w:rPr>
        <w:t> </w:t>
      </w:r>
      <w:hyperlink r:id="rId80" w:tooltip="Persepoli" w:history="1">
        <w:r w:rsidR="004856A0" w:rsidRPr="004856A0">
          <w:rPr>
            <w:rStyle w:val="Collegamentoipertestuale"/>
            <w:rFonts w:cstheme="minorHAnsi"/>
            <w:color w:val="auto"/>
            <w:sz w:val="28"/>
            <w:szCs w:val="28"/>
            <w:u w:val="none"/>
            <w:shd w:val="clear" w:color="auto" w:fill="FFFFFF"/>
          </w:rPr>
          <w:t>Persepoli</w:t>
        </w:r>
      </w:hyperlink>
      <w:r w:rsidR="004856A0" w:rsidRPr="004856A0">
        <w:rPr>
          <w:rFonts w:cstheme="minorHAnsi"/>
          <w:sz w:val="28"/>
          <w:szCs w:val="28"/>
          <w:shd w:val="clear" w:color="auto" w:fill="FFFFFF"/>
        </w:rPr>
        <w:t>, nella provincia di</w:t>
      </w:r>
      <w:r w:rsidR="004856A0" w:rsidRPr="004856A0">
        <w:rPr>
          <w:rStyle w:val="apple-converted-space"/>
          <w:rFonts w:cstheme="minorHAnsi"/>
          <w:sz w:val="28"/>
          <w:szCs w:val="28"/>
          <w:shd w:val="clear" w:color="auto" w:fill="FFFFFF"/>
        </w:rPr>
        <w:t> </w:t>
      </w:r>
      <w:proofErr w:type="spellStart"/>
      <w:r w:rsidR="00611695" w:rsidRPr="004856A0">
        <w:rPr>
          <w:rFonts w:cstheme="minorHAnsi"/>
          <w:sz w:val="28"/>
          <w:szCs w:val="28"/>
        </w:rPr>
        <w:fldChar w:fldCharType="begin"/>
      </w:r>
      <w:r w:rsidR="004856A0" w:rsidRPr="004856A0">
        <w:rPr>
          <w:rFonts w:cstheme="minorHAnsi"/>
          <w:sz w:val="28"/>
          <w:szCs w:val="28"/>
        </w:rPr>
        <w:instrText xml:space="preserve"> HYPERLINK "https://it.wikipedia.org/wiki/Fars" \o "Fars" </w:instrText>
      </w:r>
      <w:r w:rsidR="00611695" w:rsidRPr="004856A0">
        <w:rPr>
          <w:rFonts w:cstheme="minorHAnsi"/>
          <w:sz w:val="28"/>
          <w:szCs w:val="28"/>
        </w:rPr>
        <w:fldChar w:fldCharType="separate"/>
      </w:r>
      <w:r w:rsidR="004856A0" w:rsidRPr="004856A0">
        <w:rPr>
          <w:rStyle w:val="Collegamentoipertestuale"/>
          <w:rFonts w:cstheme="minorHAnsi"/>
          <w:color w:val="auto"/>
          <w:sz w:val="28"/>
          <w:szCs w:val="28"/>
          <w:u w:val="none"/>
          <w:shd w:val="clear" w:color="auto" w:fill="FFFFFF"/>
        </w:rPr>
        <w:t>Fars</w:t>
      </w:r>
      <w:proofErr w:type="spellEnd"/>
      <w:r w:rsidR="00611695" w:rsidRPr="004856A0">
        <w:rPr>
          <w:rFonts w:cstheme="minorHAnsi"/>
          <w:sz w:val="28"/>
          <w:szCs w:val="28"/>
        </w:rPr>
        <w:fldChar w:fldCharType="end"/>
      </w:r>
      <w:r w:rsidR="004856A0" w:rsidRPr="004856A0">
        <w:rPr>
          <w:rFonts w:cstheme="minorHAnsi"/>
          <w:sz w:val="28"/>
          <w:szCs w:val="28"/>
          <w:shd w:val="clear" w:color="auto" w:fill="FFFFFF"/>
        </w:rPr>
        <w:t>, in</w:t>
      </w:r>
      <w:r w:rsidR="004856A0" w:rsidRPr="004856A0">
        <w:rPr>
          <w:rStyle w:val="apple-converted-space"/>
          <w:rFonts w:cstheme="minorHAnsi"/>
          <w:sz w:val="28"/>
          <w:szCs w:val="28"/>
          <w:shd w:val="clear" w:color="auto" w:fill="FFFFFF"/>
        </w:rPr>
        <w:t> </w:t>
      </w:r>
      <w:hyperlink r:id="rId81" w:tooltip="Iran" w:history="1">
        <w:r w:rsidR="004856A0" w:rsidRPr="004856A0">
          <w:rPr>
            <w:rStyle w:val="Collegamentoipertestuale"/>
            <w:rFonts w:cstheme="minorHAnsi"/>
            <w:color w:val="auto"/>
            <w:sz w:val="28"/>
            <w:szCs w:val="28"/>
            <w:u w:val="none"/>
            <w:shd w:val="clear" w:color="auto" w:fill="FFFFFF"/>
          </w:rPr>
          <w:t>Iran</w:t>
        </w:r>
      </w:hyperlink>
      <w:r w:rsidR="004856A0" w:rsidRPr="004856A0">
        <w:rPr>
          <w:rFonts w:cstheme="minorHAnsi"/>
          <w:sz w:val="28"/>
          <w:szCs w:val="28"/>
          <w:shd w:val="clear" w:color="auto" w:fill="FFFFFF"/>
        </w:rPr>
        <w:t>.</w:t>
      </w:r>
      <w:r w:rsidR="004856A0">
        <w:rPr>
          <w:rFonts w:cstheme="minorHAnsi"/>
          <w:sz w:val="28"/>
          <w:szCs w:val="28"/>
          <w:shd w:val="clear" w:color="auto" w:fill="FFFFFF"/>
        </w:rPr>
        <w:t xml:space="preserve"> Gordiano III morì nello scontro di </w:t>
      </w:r>
      <w:proofErr w:type="spellStart"/>
      <w:r w:rsidR="004856A0">
        <w:rPr>
          <w:rFonts w:cstheme="minorHAnsi"/>
          <w:sz w:val="28"/>
          <w:szCs w:val="28"/>
          <w:shd w:val="clear" w:color="auto" w:fill="FFFFFF"/>
        </w:rPr>
        <w:t>Mesiche</w:t>
      </w:r>
      <w:proofErr w:type="spellEnd"/>
      <w:r w:rsidR="004856A0">
        <w:rPr>
          <w:rFonts w:cstheme="minorHAnsi"/>
          <w:sz w:val="28"/>
          <w:szCs w:val="28"/>
          <w:shd w:val="clear" w:color="auto" w:fill="FFFFFF"/>
        </w:rPr>
        <w:t xml:space="preserve"> (presso Bagdad) nel 244. </w:t>
      </w:r>
      <w:proofErr w:type="spellStart"/>
      <w:r w:rsidR="004856A0">
        <w:rPr>
          <w:rFonts w:cstheme="minorHAnsi"/>
          <w:sz w:val="28"/>
          <w:szCs w:val="28"/>
          <w:shd w:val="clear" w:color="auto" w:fill="FFFFFF"/>
        </w:rPr>
        <w:t>Timsiteo</w:t>
      </w:r>
      <w:proofErr w:type="spellEnd"/>
      <w:r w:rsidR="004856A0">
        <w:rPr>
          <w:rFonts w:cstheme="minorHAnsi"/>
          <w:sz w:val="28"/>
          <w:szCs w:val="28"/>
          <w:shd w:val="clear" w:color="auto" w:fill="FFFFFF"/>
        </w:rPr>
        <w:t xml:space="preserve"> morì, invece, nel 243. </w:t>
      </w:r>
      <w:r>
        <w:rPr>
          <w:noProof/>
        </w:rPr>
        <w:lastRenderedPageBreak/>
        <w:drawing>
          <wp:inline distT="0" distB="0" distL="0" distR="0">
            <wp:extent cx="2125938" cy="3188907"/>
            <wp:effectExtent l="19050" t="0" r="7662" b="0"/>
            <wp:docPr id="181" name="Immagine 181" descr="Bust Gordianus III Louvre Ma106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1" descr="Bust Gordianus III Louvre Ma1063.jpg"/>
                    <pic:cNvPicPr>
                      <a:picLocks noChangeAspect="1" noChangeArrowheads="1"/>
                    </pic:cNvPicPr>
                  </pic:nvPicPr>
                  <pic:blipFill>
                    <a:blip r:embed="rId82" cstate="print"/>
                    <a:srcRect/>
                    <a:stretch>
                      <a:fillRect/>
                    </a:stretch>
                  </pic:blipFill>
                  <pic:spPr bwMode="auto">
                    <a:xfrm>
                      <a:off x="0" y="0"/>
                      <a:ext cx="2129212" cy="3193818"/>
                    </a:xfrm>
                    <a:prstGeom prst="rect">
                      <a:avLst/>
                    </a:prstGeom>
                    <a:noFill/>
                    <a:ln w="9525">
                      <a:noFill/>
                      <a:miter lim="800000"/>
                      <a:headEnd/>
                      <a:tailEnd/>
                    </a:ln>
                  </pic:spPr>
                </pic:pic>
              </a:graphicData>
            </a:graphic>
          </wp:inline>
        </w:drawing>
      </w:r>
      <w:r w:rsidR="004856A0">
        <w:rPr>
          <w:noProof/>
        </w:rPr>
        <w:drawing>
          <wp:inline distT="0" distB="0" distL="0" distR="0">
            <wp:extent cx="1892877" cy="3196101"/>
            <wp:effectExtent l="19050" t="0" r="0" b="0"/>
            <wp:docPr id="190" name="Immagine 190" descr="https://upload.wikimedia.org/wikipedia/commons/thumb/a/aa/CIL_XIII_001807_%281%29.jpg/800px-CIL_XIII_001807_%281%2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0" descr="https://upload.wikimedia.org/wikipedia/commons/thumb/a/aa/CIL_XIII_001807_%281%29.jpg/800px-CIL_XIII_001807_%281%29.jpg"/>
                    <pic:cNvPicPr>
                      <a:picLocks noChangeAspect="1" noChangeArrowheads="1"/>
                    </pic:cNvPicPr>
                  </pic:nvPicPr>
                  <pic:blipFill>
                    <a:blip r:embed="rId83" cstate="print"/>
                    <a:srcRect/>
                    <a:stretch>
                      <a:fillRect/>
                    </a:stretch>
                  </pic:blipFill>
                  <pic:spPr bwMode="auto">
                    <a:xfrm>
                      <a:off x="0" y="0"/>
                      <a:ext cx="1904283" cy="3215359"/>
                    </a:xfrm>
                    <a:prstGeom prst="rect">
                      <a:avLst/>
                    </a:prstGeom>
                    <a:noFill/>
                    <a:ln w="9525">
                      <a:noFill/>
                      <a:miter lim="800000"/>
                      <a:headEnd/>
                      <a:tailEnd/>
                    </a:ln>
                  </pic:spPr>
                </pic:pic>
              </a:graphicData>
            </a:graphic>
          </wp:inline>
        </w:drawing>
      </w:r>
      <w:r w:rsidR="0058738D" w:rsidRPr="0058738D">
        <w:t xml:space="preserve"> </w:t>
      </w:r>
      <w:r w:rsidR="0058738D">
        <w:rPr>
          <w:noProof/>
        </w:rPr>
        <w:drawing>
          <wp:inline distT="0" distB="0" distL="0" distR="0">
            <wp:extent cx="1996917" cy="3191025"/>
            <wp:effectExtent l="19050" t="0" r="3333" b="0"/>
            <wp:docPr id="193" name="Immagine 193" descr="File:Busto di filippo l'arabo, da castel porziano, inv. 2216, 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3" descr="File:Busto di filippo l'arabo, da castel porziano, inv. 2216, 02.JPG"/>
                    <pic:cNvPicPr>
                      <a:picLocks noChangeAspect="1" noChangeArrowheads="1"/>
                    </pic:cNvPicPr>
                  </pic:nvPicPr>
                  <pic:blipFill>
                    <a:blip r:embed="rId84"/>
                    <a:srcRect/>
                    <a:stretch>
                      <a:fillRect/>
                    </a:stretch>
                  </pic:blipFill>
                  <pic:spPr bwMode="auto">
                    <a:xfrm>
                      <a:off x="0" y="0"/>
                      <a:ext cx="2000432" cy="3196642"/>
                    </a:xfrm>
                    <a:prstGeom prst="rect">
                      <a:avLst/>
                    </a:prstGeom>
                    <a:noFill/>
                    <a:ln w="9525">
                      <a:noFill/>
                      <a:miter lim="800000"/>
                      <a:headEnd/>
                      <a:tailEnd/>
                    </a:ln>
                  </pic:spPr>
                </pic:pic>
              </a:graphicData>
            </a:graphic>
          </wp:inline>
        </w:drawing>
      </w:r>
      <w:r>
        <w:rPr>
          <w:noProof/>
        </w:rPr>
        <w:drawing>
          <wp:inline distT="0" distB="0" distL="0" distR="0">
            <wp:extent cx="6120493" cy="4995395"/>
            <wp:effectExtent l="19050" t="0" r="0" b="0"/>
            <wp:docPr id="184" name="Immagine 184" descr="Heinrich Kiepert. Asia citerior.Mesopotami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4" descr="Heinrich Kiepert. Asia citerior.Mesopotamia.jpg"/>
                    <pic:cNvPicPr>
                      <a:picLocks noChangeAspect="1" noChangeArrowheads="1"/>
                    </pic:cNvPicPr>
                  </pic:nvPicPr>
                  <pic:blipFill>
                    <a:blip r:embed="rId85"/>
                    <a:srcRect/>
                    <a:stretch>
                      <a:fillRect/>
                    </a:stretch>
                  </pic:blipFill>
                  <pic:spPr bwMode="auto">
                    <a:xfrm>
                      <a:off x="0" y="0"/>
                      <a:ext cx="6120130" cy="4995099"/>
                    </a:xfrm>
                    <a:prstGeom prst="rect">
                      <a:avLst/>
                    </a:prstGeom>
                    <a:noFill/>
                    <a:ln w="9525">
                      <a:noFill/>
                      <a:miter lim="800000"/>
                      <a:headEnd/>
                      <a:tailEnd/>
                    </a:ln>
                  </pic:spPr>
                </pic:pic>
              </a:graphicData>
            </a:graphic>
          </wp:inline>
        </w:drawing>
      </w:r>
    </w:p>
    <w:p w:rsidR="004856A0" w:rsidRDefault="00AF7F9A" w:rsidP="009943F3">
      <w:pPr>
        <w:rPr>
          <w:rFonts w:cstheme="minorHAnsi"/>
          <w:sz w:val="28"/>
          <w:szCs w:val="28"/>
          <w:shd w:val="clear" w:color="auto" w:fill="FFFFFF"/>
        </w:rPr>
      </w:pPr>
      <w:r>
        <w:rPr>
          <w:noProof/>
        </w:rPr>
        <w:lastRenderedPageBreak/>
        <w:drawing>
          <wp:inline distT="0" distB="0" distL="0" distR="0">
            <wp:extent cx="6120130" cy="4475673"/>
            <wp:effectExtent l="19050" t="0" r="0" b="0"/>
            <wp:docPr id="187" name="Immagine 187" descr="https://upload.wikimedia.org/wikipedia/it/2/22/Sapore%2C_Gordiano_e_Filippo_-_rilievo_a_Bishapur_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7" descr="https://upload.wikimedia.org/wikipedia/it/2/22/Sapore%2C_Gordiano_e_Filippo_-_rilievo_a_Bishapur_01.jpg"/>
                    <pic:cNvPicPr>
                      <a:picLocks noChangeAspect="1" noChangeArrowheads="1"/>
                    </pic:cNvPicPr>
                  </pic:nvPicPr>
                  <pic:blipFill>
                    <a:blip r:embed="rId86"/>
                    <a:srcRect/>
                    <a:stretch>
                      <a:fillRect/>
                    </a:stretch>
                  </pic:blipFill>
                  <pic:spPr bwMode="auto">
                    <a:xfrm>
                      <a:off x="0" y="0"/>
                      <a:ext cx="6120130" cy="4475673"/>
                    </a:xfrm>
                    <a:prstGeom prst="rect">
                      <a:avLst/>
                    </a:prstGeom>
                    <a:noFill/>
                    <a:ln w="9525">
                      <a:noFill/>
                      <a:miter lim="800000"/>
                      <a:headEnd/>
                      <a:tailEnd/>
                    </a:ln>
                  </pic:spPr>
                </pic:pic>
              </a:graphicData>
            </a:graphic>
          </wp:inline>
        </w:drawing>
      </w:r>
      <w:r w:rsidRPr="004856A0">
        <w:rPr>
          <w:rFonts w:cstheme="minorHAnsi"/>
          <w:sz w:val="28"/>
          <w:szCs w:val="28"/>
          <w:shd w:val="clear" w:color="auto" w:fill="FFFFFF"/>
        </w:rPr>
        <w:t>Rilievo a</w:t>
      </w:r>
      <w:r w:rsidRPr="004856A0">
        <w:rPr>
          <w:rStyle w:val="apple-converted-space"/>
          <w:rFonts w:cstheme="minorHAnsi"/>
          <w:sz w:val="28"/>
          <w:szCs w:val="28"/>
          <w:shd w:val="clear" w:color="auto" w:fill="FFFFFF"/>
        </w:rPr>
        <w:t> </w:t>
      </w:r>
      <w:proofErr w:type="spellStart"/>
      <w:r w:rsidR="00611695" w:rsidRPr="004856A0">
        <w:rPr>
          <w:rFonts w:cstheme="minorHAnsi"/>
          <w:sz w:val="28"/>
          <w:szCs w:val="28"/>
        </w:rPr>
        <w:fldChar w:fldCharType="begin"/>
      </w:r>
      <w:r w:rsidRPr="004856A0">
        <w:rPr>
          <w:rFonts w:cstheme="minorHAnsi"/>
          <w:sz w:val="28"/>
          <w:szCs w:val="28"/>
        </w:rPr>
        <w:instrText xml:space="preserve"> HYPERLINK "https://it.wikipedia.org/wiki/Bishapur" \o "Bishapur" </w:instrText>
      </w:r>
      <w:r w:rsidR="00611695" w:rsidRPr="004856A0">
        <w:rPr>
          <w:rFonts w:cstheme="minorHAnsi"/>
          <w:sz w:val="28"/>
          <w:szCs w:val="28"/>
        </w:rPr>
        <w:fldChar w:fldCharType="separate"/>
      </w:r>
      <w:r w:rsidRPr="004856A0">
        <w:rPr>
          <w:rStyle w:val="Collegamentoipertestuale"/>
          <w:rFonts w:cstheme="minorHAnsi"/>
          <w:color w:val="auto"/>
          <w:sz w:val="28"/>
          <w:szCs w:val="28"/>
          <w:u w:val="none"/>
          <w:shd w:val="clear" w:color="auto" w:fill="FFFFFF"/>
        </w:rPr>
        <w:t>Bishapur</w:t>
      </w:r>
      <w:proofErr w:type="spellEnd"/>
      <w:r w:rsidR="00611695" w:rsidRPr="004856A0">
        <w:rPr>
          <w:rFonts w:cstheme="minorHAnsi"/>
          <w:sz w:val="28"/>
          <w:szCs w:val="28"/>
        </w:rPr>
        <w:fldChar w:fldCharType="end"/>
      </w:r>
      <w:r w:rsidRPr="004856A0">
        <w:rPr>
          <w:rStyle w:val="apple-converted-space"/>
          <w:rFonts w:cstheme="minorHAnsi"/>
          <w:sz w:val="28"/>
          <w:szCs w:val="28"/>
          <w:shd w:val="clear" w:color="auto" w:fill="FFFFFF"/>
        </w:rPr>
        <w:t> </w:t>
      </w:r>
      <w:r w:rsidRPr="004856A0">
        <w:rPr>
          <w:rFonts w:cstheme="minorHAnsi"/>
          <w:sz w:val="28"/>
          <w:szCs w:val="28"/>
          <w:shd w:val="clear" w:color="auto" w:fill="FFFFFF"/>
        </w:rPr>
        <w:t>celebrante la presunta (e probabilmente falsa) vittoria di</w:t>
      </w:r>
      <w:r w:rsidRPr="004856A0">
        <w:rPr>
          <w:rStyle w:val="apple-converted-space"/>
          <w:rFonts w:cstheme="minorHAnsi"/>
          <w:sz w:val="28"/>
          <w:szCs w:val="28"/>
          <w:shd w:val="clear" w:color="auto" w:fill="FFFFFF"/>
        </w:rPr>
        <w:t> </w:t>
      </w:r>
      <w:hyperlink r:id="rId87" w:tooltip="Sapore I" w:history="1">
        <w:r w:rsidRPr="004856A0">
          <w:rPr>
            <w:rStyle w:val="Collegamentoipertestuale"/>
            <w:rFonts w:cstheme="minorHAnsi"/>
            <w:color w:val="auto"/>
            <w:sz w:val="28"/>
            <w:szCs w:val="28"/>
            <w:u w:val="none"/>
            <w:shd w:val="clear" w:color="auto" w:fill="FFFFFF"/>
          </w:rPr>
          <w:t>Sapore I</w:t>
        </w:r>
      </w:hyperlink>
      <w:r w:rsidRPr="004856A0">
        <w:rPr>
          <w:rStyle w:val="apple-converted-space"/>
          <w:rFonts w:cstheme="minorHAnsi"/>
          <w:sz w:val="28"/>
          <w:szCs w:val="28"/>
          <w:shd w:val="clear" w:color="auto" w:fill="FFFFFF"/>
        </w:rPr>
        <w:t> </w:t>
      </w:r>
      <w:r w:rsidRPr="004856A0">
        <w:rPr>
          <w:rFonts w:cstheme="minorHAnsi"/>
          <w:sz w:val="28"/>
          <w:szCs w:val="28"/>
          <w:shd w:val="clear" w:color="auto" w:fill="FFFFFF"/>
        </w:rPr>
        <w:t>sui Romani: Gordiano è calpestato dal cavallo del re sasanide, mentre</w:t>
      </w:r>
      <w:r w:rsidRPr="004856A0">
        <w:rPr>
          <w:rStyle w:val="apple-converted-space"/>
          <w:rFonts w:cstheme="minorHAnsi"/>
          <w:sz w:val="28"/>
          <w:szCs w:val="28"/>
          <w:shd w:val="clear" w:color="auto" w:fill="FFFFFF"/>
        </w:rPr>
        <w:t> </w:t>
      </w:r>
      <w:hyperlink r:id="rId88" w:tooltip="Filippo l'Arabo" w:history="1">
        <w:r w:rsidRPr="004856A0">
          <w:rPr>
            <w:rStyle w:val="Collegamentoipertestuale"/>
            <w:rFonts w:cstheme="minorHAnsi"/>
            <w:color w:val="auto"/>
            <w:sz w:val="28"/>
            <w:szCs w:val="28"/>
            <w:u w:val="none"/>
            <w:shd w:val="clear" w:color="auto" w:fill="FFFFFF"/>
          </w:rPr>
          <w:t>Filippo l'Arabo</w:t>
        </w:r>
      </w:hyperlink>
      <w:r w:rsidRPr="004856A0">
        <w:rPr>
          <w:rStyle w:val="apple-converted-space"/>
          <w:rFonts w:cstheme="minorHAnsi"/>
          <w:sz w:val="28"/>
          <w:szCs w:val="28"/>
          <w:shd w:val="clear" w:color="auto" w:fill="FFFFFF"/>
        </w:rPr>
        <w:t> </w:t>
      </w:r>
      <w:r w:rsidRPr="004856A0">
        <w:rPr>
          <w:rFonts w:cstheme="minorHAnsi"/>
          <w:sz w:val="28"/>
          <w:szCs w:val="28"/>
          <w:shd w:val="clear" w:color="auto" w:fill="FFFFFF"/>
        </w:rPr>
        <w:t>è tenuto stretto da Sapore</w:t>
      </w:r>
      <w:r w:rsidR="004856A0">
        <w:rPr>
          <w:rFonts w:cstheme="minorHAnsi"/>
          <w:sz w:val="28"/>
          <w:szCs w:val="28"/>
          <w:shd w:val="clear" w:color="auto" w:fill="FFFFFF"/>
        </w:rPr>
        <w:t xml:space="preserve">. </w:t>
      </w:r>
    </w:p>
    <w:tbl>
      <w:tblPr>
        <w:tblW w:w="0" w:type="dxa"/>
        <w:tblCellSpacing w:w="15" w:type="dxa"/>
        <w:tblCellMar>
          <w:left w:w="0" w:type="dxa"/>
          <w:right w:w="0" w:type="dxa"/>
        </w:tblCellMar>
        <w:tblLook w:val="04A0"/>
      </w:tblPr>
      <w:tblGrid>
        <w:gridCol w:w="10562"/>
      </w:tblGrid>
      <w:tr w:rsidR="004856A0" w:rsidRPr="004856A0" w:rsidTr="004856A0">
        <w:trPr>
          <w:tblCellSpacing w:w="15" w:type="dxa"/>
        </w:trPr>
        <w:tc>
          <w:tcPr>
            <w:tcW w:w="0" w:type="auto"/>
            <w:tcBorders>
              <w:top w:val="nil"/>
              <w:left w:val="nil"/>
              <w:bottom w:val="nil"/>
              <w:right w:val="nil"/>
            </w:tcBorders>
            <w:tcMar>
              <w:top w:w="0" w:type="dxa"/>
              <w:left w:w="576" w:type="dxa"/>
              <w:bottom w:w="0" w:type="dxa"/>
              <w:right w:w="288" w:type="dxa"/>
            </w:tcMar>
            <w:vAlign w:val="center"/>
            <w:hideMark/>
          </w:tcPr>
          <w:p w:rsidR="004856A0" w:rsidRPr="004856A0" w:rsidRDefault="004856A0" w:rsidP="004856A0">
            <w:pPr>
              <w:spacing w:after="120" w:line="240" w:lineRule="auto"/>
              <w:rPr>
                <w:rFonts w:eastAsia="Times New Roman" w:cstheme="minorHAnsi"/>
                <w:sz w:val="28"/>
                <w:szCs w:val="25"/>
              </w:rPr>
            </w:pPr>
            <w:r w:rsidRPr="004856A0">
              <w:rPr>
                <w:rFonts w:eastAsia="Times New Roman" w:cstheme="minorHAnsi"/>
                <w:sz w:val="28"/>
                <w:szCs w:val="25"/>
              </w:rPr>
              <w:t>« Il</w:t>
            </w:r>
            <w:r w:rsidRPr="004856A0">
              <w:rPr>
                <w:rFonts w:eastAsia="Times New Roman" w:cstheme="minorHAnsi"/>
                <w:sz w:val="28"/>
              </w:rPr>
              <w:t> </w:t>
            </w:r>
            <w:r w:rsidRPr="004856A0">
              <w:rPr>
                <w:rFonts w:eastAsia="Times New Roman" w:cstheme="minorHAnsi"/>
                <w:i/>
                <w:iCs/>
                <w:sz w:val="28"/>
                <w:szCs w:val="25"/>
              </w:rPr>
              <w:t>Cesare</w:t>
            </w:r>
            <w:r w:rsidRPr="004856A0">
              <w:rPr>
                <w:rFonts w:eastAsia="Times New Roman" w:cstheme="minorHAnsi"/>
                <w:sz w:val="28"/>
              </w:rPr>
              <w:t> </w:t>
            </w:r>
            <w:r w:rsidRPr="004856A0">
              <w:rPr>
                <w:rFonts w:eastAsia="Times New Roman" w:cstheme="minorHAnsi"/>
                <w:sz w:val="28"/>
                <w:szCs w:val="25"/>
              </w:rPr>
              <w:t>Gordiano fu ucciso e le armate romane furono distrutte. I Romani allora fecero</w:t>
            </w:r>
            <w:r w:rsidRPr="004856A0">
              <w:rPr>
                <w:rFonts w:eastAsia="Times New Roman" w:cstheme="minorHAnsi"/>
                <w:sz w:val="28"/>
              </w:rPr>
              <w:t> </w:t>
            </w:r>
            <w:r w:rsidRPr="004856A0">
              <w:rPr>
                <w:rFonts w:eastAsia="Times New Roman" w:cstheme="minorHAnsi"/>
                <w:i/>
                <w:iCs/>
                <w:sz w:val="28"/>
                <w:szCs w:val="25"/>
              </w:rPr>
              <w:t>Cesare</w:t>
            </w:r>
            <w:r w:rsidRPr="004856A0">
              <w:rPr>
                <w:rFonts w:eastAsia="Times New Roman" w:cstheme="minorHAnsi"/>
                <w:sz w:val="28"/>
              </w:rPr>
              <w:t> </w:t>
            </w:r>
            <w:r w:rsidRPr="004856A0">
              <w:rPr>
                <w:rFonts w:eastAsia="Times New Roman" w:cstheme="minorHAnsi"/>
                <w:sz w:val="28"/>
                <w:szCs w:val="25"/>
              </w:rPr>
              <w:t>un certo Filippo. Allora il</w:t>
            </w:r>
            <w:r w:rsidRPr="004856A0">
              <w:rPr>
                <w:rFonts w:eastAsia="Times New Roman" w:cstheme="minorHAnsi"/>
                <w:sz w:val="28"/>
              </w:rPr>
              <w:t> </w:t>
            </w:r>
            <w:r w:rsidRPr="004856A0">
              <w:rPr>
                <w:rFonts w:eastAsia="Times New Roman" w:cstheme="minorHAnsi"/>
                <w:i/>
                <w:iCs/>
                <w:sz w:val="28"/>
                <w:szCs w:val="25"/>
              </w:rPr>
              <w:t>Cesare</w:t>
            </w:r>
            <w:r w:rsidRPr="004856A0">
              <w:rPr>
                <w:rFonts w:eastAsia="Times New Roman" w:cstheme="minorHAnsi"/>
                <w:sz w:val="28"/>
              </w:rPr>
              <w:t> </w:t>
            </w:r>
            <w:r w:rsidRPr="004856A0">
              <w:rPr>
                <w:rFonts w:eastAsia="Times New Roman" w:cstheme="minorHAnsi"/>
                <w:sz w:val="28"/>
                <w:szCs w:val="25"/>
              </w:rPr>
              <w:t>Filippo venne da noi per trattare i termini della pace, e per riscattare la vita dei prigionieri, dandoci 500.000</w:t>
            </w:r>
            <w:r w:rsidRPr="004856A0">
              <w:rPr>
                <w:rFonts w:eastAsia="Times New Roman" w:cstheme="minorHAnsi"/>
                <w:sz w:val="28"/>
              </w:rPr>
              <w:t> </w:t>
            </w:r>
            <w:hyperlink r:id="rId89" w:tooltip="Denario" w:history="1">
              <w:r w:rsidRPr="004856A0">
                <w:rPr>
                  <w:rFonts w:eastAsia="Times New Roman" w:cstheme="minorHAnsi"/>
                  <w:sz w:val="28"/>
                </w:rPr>
                <w:t>denari</w:t>
              </w:r>
            </w:hyperlink>
            <w:r w:rsidRPr="004856A0">
              <w:rPr>
                <w:rFonts w:eastAsia="Times New Roman" w:cstheme="minorHAnsi"/>
                <w:sz w:val="28"/>
                <w:szCs w:val="25"/>
              </w:rPr>
              <w:t xml:space="preserve">, e divenne così nostro tributario. Per questo motivo abbiamo rinominato la località di </w:t>
            </w:r>
            <w:proofErr w:type="spellStart"/>
            <w:r w:rsidRPr="004856A0">
              <w:rPr>
                <w:rFonts w:eastAsia="Times New Roman" w:cstheme="minorHAnsi"/>
                <w:sz w:val="28"/>
                <w:szCs w:val="25"/>
              </w:rPr>
              <w:t>Mesiche</w:t>
            </w:r>
            <w:proofErr w:type="spellEnd"/>
            <w:r w:rsidRPr="004856A0">
              <w:rPr>
                <w:rFonts w:eastAsia="Times New Roman" w:cstheme="minorHAnsi"/>
                <w:sz w:val="28"/>
                <w:szCs w:val="25"/>
              </w:rPr>
              <w:t>,</w:t>
            </w:r>
            <w:r w:rsidRPr="004856A0">
              <w:rPr>
                <w:rFonts w:eastAsia="Times New Roman" w:cstheme="minorHAnsi"/>
                <w:sz w:val="28"/>
              </w:rPr>
              <w:t> </w:t>
            </w:r>
            <w:proofErr w:type="spellStart"/>
            <w:r w:rsidRPr="004856A0">
              <w:rPr>
                <w:rFonts w:eastAsia="Times New Roman" w:cstheme="minorHAnsi"/>
                <w:i/>
                <w:iCs/>
                <w:sz w:val="28"/>
                <w:szCs w:val="25"/>
              </w:rPr>
              <w:t>Peroz</w:t>
            </w:r>
            <w:proofErr w:type="spellEnd"/>
            <w:r w:rsidRPr="004856A0">
              <w:rPr>
                <w:rFonts w:eastAsia="Times New Roman" w:cstheme="minorHAnsi"/>
                <w:i/>
                <w:iCs/>
                <w:sz w:val="28"/>
                <w:szCs w:val="25"/>
              </w:rPr>
              <w:t xml:space="preserve"> - </w:t>
            </w:r>
            <w:proofErr w:type="spellStart"/>
            <w:r w:rsidRPr="004856A0">
              <w:rPr>
                <w:rFonts w:eastAsia="Times New Roman" w:cstheme="minorHAnsi"/>
                <w:i/>
                <w:iCs/>
                <w:sz w:val="28"/>
                <w:szCs w:val="25"/>
              </w:rPr>
              <w:t>Shapur</w:t>
            </w:r>
            <w:proofErr w:type="spellEnd"/>
            <w:r w:rsidRPr="004856A0">
              <w:rPr>
                <w:rFonts w:eastAsia="Times New Roman" w:cstheme="minorHAnsi"/>
                <w:sz w:val="28"/>
              </w:rPr>
              <w:t> </w:t>
            </w:r>
            <w:r w:rsidRPr="004856A0">
              <w:rPr>
                <w:rFonts w:eastAsia="Times New Roman" w:cstheme="minorHAnsi"/>
                <w:sz w:val="28"/>
                <w:szCs w:val="25"/>
              </w:rPr>
              <w:t>(ovvero "</w:t>
            </w:r>
            <w:r w:rsidRPr="004856A0">
              <w:rPr>
                <w:rFonts w:eastAsia="Times New Roman" w:cstheme="minorHAnsi"/>
                <w:i/>
                <w:iCs/>
                <w:sz w:val="28"/>
                <w:szCs w:val="25"/>
              </w:rPr>
              <w:t>Vittoria di Sapore</w:t>
            </w:r>
            <w:r w:rsidRPr="004856A0">
              <w:rPr>
                <w:rFonts w:eastAsia="Times New Roman" w:cstheme="minorHAnsi"/>
                <w:sz w:val="28"/>
                <w:szCs w:val="25"/>
              </w:rPr>
              <w:t>") »</w:t>
            </w:r>
          </w:p>
        </w:tc>
      </w:tr>
      <w:tr w:rsidR="004856A0" w:rsidRPr="004856A0" w:rsidTr="004856A0">
        <w:trPr>
          <w:tblCellSpacing w:w="15" w:type="dxa"/>
        </w:trPr>
        <w:tc>
          <w:tcPr>
            <w:tcW w:w="0" w:type="auto"/>
            <w:tcBorders>
              <w:top w:val="nil"/>
              <w:left w:val="nil"/>
              <w:bottom w:val="nil"/>
              <w:right w:val="nil"/>
            </w:tcBorders>
            <w:tcMar>
              <w:top w:w="0" w:type="dxa"/>
              <w:left w:w="576" w:type="dxa"/>
              <w:bottom w:w="0" w:type="dxa"/>
              <w:right w:w="288" w:type="dxa"/>
            </w:tcMar>
            <w:vAlign w:val="center"/>
            <w:hideMark/>
          </w:tcPr>
          <w:p w:rsidR="004856A0" w:rsidRPr="004856A0" w:rsidRDefault="004856A0" w:rsidP="004856A0">
            <w:pPr>
              <w:spacing w:after="120" w:line="240" w:lineRule="auto"/>
              <w:rPr>
                <w:rFonts w:eastAsia="Times New Roman" w:cstheme="minorHAnsi"/>
                <w:sz w:val="28"/>
                <w:szCs w:val="25"/>
              </w:rPr>
            </w:pPr>
            <w:r w:rsidRPr="004856A0">
              <w:rPr>
                <w:rFonts w:eastAsia="Times New Roman" w:cstheme="minorHAnsi"/>
                <w:sz w:val="28"/>
                <w:szCs w:val="25"/>
              </w:rPr>
              <w:t>(</w:t>
            </w:r>
            <w:proofErr w:type="spellStart"/>
            <w:r w:rsidR="00611695" w:rsidRPr="004856A0">
              <w:rPr>
                <w:rFonts w:eastAsia="Times New Roman" w:cstheme="minorHAnsi"/>
                <w:i/>
                <w:iCs/>
                <w:sz w:val="28"/>
                <w:szCs w:val="24"/>
              </w:rPr>
              <w:fldChar w:fldCharType="begin"/>
            </w:r>
            <w:r w:rsidRPr="004856A0">
              <w:rPr>
                <w:rFonts w:eastAsia="Times New Roman" w:cstheme="minorHAnsi"/>
                <w:i/>
                <w:iCs/>
                <w:sz w:val="28"/>
                <w:szCs w:val="24"/>
              </w:rPr>
              <w:instrText xml:space="preserve"> HYPERLINK "https://it.wikipedia.org/wiki/Res_Gestae_Divi_Saporis" \o "Res Gestae Divi Saporis" </w:instrText>
            </w:r>
            <w:r w:rsidR="00611695" w:rsidRPr="004856A0">
              <w:rPr>
                <w:rFonts w:eastAsia="Times New Roman" w:cstheme="minorHAnsi"/>
                <w:i/>
                <w:iCs/>
                <w:sz w:val="28"/>
                <w:szCs w:val="24"/>
              </w:rPr>
              <w:fldChar w:fldCharType="separate"/>
            </w:r>
            <w:r w:rsidRPr="004856A0">
              <w:rPr>
                <w:rFonts w:eastAsia="Times New Roman" w:cstheme="minorHAnsi"/>
                <w:i/>
                <w:iCs/>
                <w:sz w:val="28"/>
                <w:szCs w:val="24"/>
              </w:rPr>
              <w:t>Res</w:t>
            </w:r>
            <w:proofErr w:type="spellEnd"/>
            <w:r w:rsidRPr="004856A0">
              <w:rPr>
                <w:rFonts w:eastAsia="Times New Roman" w:cstheme="minorHAnsi"/>
                <w:i/>
                <w:iCs/>
                <w:sz w:val="28"/>
                <w:szCs w:val="24"/>
              </w:rPr>
              <w:t xml:space="preserve"> </w:t>
            </w:r>
            <w:proofErr w:type="spellStart"/>
            <w:r w:rsidRPr="004856A0">
              <w:rPr>
                <w:rFonts w:eastAsia="Times New Roman" w:cstheme="minorHAnsi"/>
                <w:i/>
                <w:iCs/>
                <w:sz w:val="28"/>
                <w:szCs w:val="24"/>
              </w:rPr>
              <w:t>Gestae</w:t>
            </w:r>
            <w:proofErr w:type="spellEnd"/>
            <w:r w:rsidRPr="004856A0">
              <w:rPr>
                <w:rFonts w:eastAsia="Times New Roman" w:cstheme="minorHAnsi"/>
                <w:i/>
                <w:iCs/>
                <w:sz w:val="28"/>
                <w:szCs w:val="24"/>
              </w:rPr>
              <w:t xml:space="preserve"> Divi </w:t>
            </w:r>
            <w:proofErr w:type="spellStart"/>
            <w:r w:rsidRPr="004856A0">
              <w:rPr>
                <w:rFonts w:eastAsia="Times New Roman" w:cstheme="minorHAnsi"/>
                <w:i/>
                <w:iCs/>
                <w:sz w:val="28"/>
                <w:szCs w:val="24"/>
              </w:rPr>
              <w:t>Saporis</w:t>
            </w:r>
            <w:proofErr w:type="spellEnd"/>
            <w:r w:rsidR="00611695" w:rsidRPr="004856A0">
              <w:rPr>
                <w:rFonts w:eastAsia="Times New Roman" w:cstheme="minorHAnsi"/>
                <w:i/>
                <w:iCs/>
                <w:sz w:val="28"/>
                <w:szCs w:val="24"/>
              </w:rPr>
              <w:fldChar w:fldCharType="end"/>
            </w:r>
            <w:r w:rsidRPr="004856A0">
              <w:rPr>
                <w:rFonts w:eastAsia="Times New Roman" w:cstheme="minorHAnsi"/>
                <w:sz w:val="28"/>
                <w:szCs w:val="24"/>
              </w:rPr>
              <w:t>, righe 8-9.</w:t>
            </w:r>
            <w:r w:rsidRPr="004856A0">
              <w:rPr>
                <w:rFonts w:eastAsia="Times New Roman" w:cstheme="minorHAnsi"/>
                <w:sz w:val="28"/>
                <w:szCs w:val="25"/>
              </w:rPr>
              <w:t>)</w:t>
            </w:r>
          </w:p>
        </w:tc>
      </w:tr>
    </w:tbl>
    <w:p w:rsidR="004856A0" w:rsidRDefault="004856A0" w:rsidP="004856A0">
      <w:pPr>
        <w:rPr>
          <w:rFonts w:cstheme="minorHAnsi"/>
          <w:b/>
          <w:sz w:val="28"/>
          <w:szCs w:val="28"/>
          <w:u w:val="single"/>
          <w:shd w:val="clear" w:color="auto" w:fill="FFFFFF"/>
        </w:rPr>
      </w:pPr>
      <w:r>
        <w:rPr>
          <w:rFonts w:cstheme="minorHAnsi"/>
          <w:sz w:val="28"/>
          <w:szCs w:val="28"/>
          <w:shd w:val="clear" w:color="auto" w:fill="FFFFFF"/>
        </w:rPr>
        <w:t>Divenne imperatore un altro prefetto del pretorio Filippo l’Arabo, un filo cristiano, accusato fortemente dal s</w:t>
      </w:r>
      <w:r w:rsidR="0058738D">
        <w:rPr>
          <w:rFonts w:cstheme="minorHAnsi"/>
          <w:sz w:val="28"/>
          <w:szCs w:val="28"/>
          <w:shd w:val="clear" w:color="auto" w:fill="FFFFFF"/>
        </w:rPr>
        <w:t xml:space="preserve">enato per aver fatto assassinare Gordiano III. Filippo in accordo con </w:t>
      </w:r>
      <w:proofErr w:type="spellStart"/>
      <w:r w:rsidR="0058738D">
        <w:rPr>
          <w:rFonts w:cstheme="minorHAnsi"/>
          <w:sz w:val="28"/>
          <w:szCs w:val="28"/>
          <w:shd w:val="clear" w:color="auto" w:fill="FFFFFF"/>
        </w:rPr>
        <w:t>Shahpur</w:t>
      </w:r>
      <w:proofErr w:type="spellEnd"/>
      <w:r w:rsidR="0058738D">
        <w:rPr>
          <w:rFonts w:cstheme="minorHAnsi"/>
          <w:sz w:val="28"/>
          <w:szCs w:val="28"/>
          <w:shd w:val="clear" w:color="auto" w:fill="FFFFFF"/>
        </w:rPr>
        <w:t xml:space="preserve"> riportò i confini a uno status quo ante, ma fu una pace negativa dato l’indennizzo da pagare a Sapore I. Filippo ritornò a Roma: voleva consolidare la propria posizione associando al trono il figlio e nominandolo Cesare, ma anche per stringere migliori rapporti con il senato. </w:t>
      </w:r>
      <w:r w:rsidR="0058738D">
        <w:rPr>
          <w:rFonts w:cstheme="minorHAnsi"/>
          <w:b/>
          <w:sz w:val="28"/>
          <w:szCs w:val="28"/>
          <w:u w:val="single"/>
          <w:shd w:val="clear" w:color="auto" w:fill="FFFFFF"/>
        </w:rPr>
        <w:t xml:space="preserve"> Filippo l’arabo è ricordato per aver celebrato in base alla tradizione i ludi secolari, cioè il millenario della fondazione di Roma, 21 aprile del 248.</w:t>
      </w:r>
    </w:p>
    <w:p w:rsidR="0058738D" w:rsidRDefault="0058738D" w:rsidP="004856A0">
      <w:pPr>
        <w:rPr>
          <w:rFonts w:cstheme="minorHAnsi"/>
          <w:sz w:val="28"/>
          <w:szCs w:val="28"/>
          <w:shd w:val="clear" w:color="auto" w:fill="FFFFFF"/>
        </w:rPr>
      </w:pPr>
      <w:r>
        <w:rPr>
          <w:rFonts w:cstheme="minorHAnsi"/>
          <w:sz w:val="28"/>
          <w:szCs w:val="28"/>
          <w:shd w:val="clear" w:color="auto" w:fill="FFFFFF"/>
        </w:rPr>
        <w:lastRenderedPageBreak/>
        <w:t>Filippo l’</w:t>
      </w:r>
      <w:r w:rsidR="00CE48AB">
        <w:rPr>
          <w:rFonts w:cstheme="minorHAnsi"/>
          <w:sz w:val="28"/>
          <w:szCs w:val="28"/>
          <w:shd w:val="clear" w:color="auto" w:fill="FFFFFF"/>
        </w:rPr>
        <w:t>A</w:t>
      </w:r>
      <w:r>
        <w:rPr>
          <w:rFonts w:cstheme="minorHAnsi"/>
          <w:sz w:val="28"/>
          <w:szCs w:val="28"/>
          <w:shd w:val="clear" w:color="auto" w:fill="FFFFFF"/>
        </w:rPr>
        <w:t xml:space="preserve">rabo si occupò dei Goti, che avevano fatto scorrerie nella </w:t>
      </w:r>
      <w:proofErr w:type="spellStart"/>
      <w:r>
        <w:rPr>
          <w:rFonts w:cstheme="minorHAnsi"/>
          <w:sz w:val="28"/>
          <w:szCs w:val="28"/>
          <w:shd w:val="clear" w:color="auto" w:fill="FFFFFF"/>
        </w:rPr>
        <w:t>Mesia</w:t>
      </w:r>
      <w:proofErr w:type="spellEnd"/>
      <w:r>
        <w:rPr>
          <w:rFonts w:cstheme="minorHAnsi"/>
          <w:sz w:val="28"/>
          <w:szCs w:val="28"/>
          <w:shd w:val="clear" w:color="auto" w:fill="FFFFFF"/>
        </w:rPr>
        <w:t>. Le usurpazioni fiorirono a causa dell’inasprimento delle tasse e</w:t>
      </w:r>
      <w:r w:rsidR="00CE48AB">
        <w:rPr>
          <w:rFonts w:cstheme="minorHAnsi"/>
          <w:sz w:val="28"/>
          <w:szCs w:val="28"/>
          <w:shd w:val="clear" w:color="auto" w:fill="FFFFFF"/>
        </w:rPr>
        <w:t xml:space="preserve"> Filippo</w:t>
      </w:r>
      <w:r>
        <w:rPr>
          <w:rFonts w:cstheme="minorHAnsi"/>
          <w:sz w:val="28"/>
          <w:szCs w:val="28"/>
          <w:shd w:val="clear" w:color="auto" w:fill="FFFFFF"/>
        </w:rPr>
        <w:t xml:space="preserve"> fu</w:t>
      </w:r>
      <w:r w:rsidR="00CE48AB">
        <w:rPr>
          <w:rFonts w:cstheme="minorHAnsi"/>
          <w:sz w:val="28"/>
          <w:szCs w:val="28"/>
          <w:shd w:val="clear" w:color="auto" w:fill="FFFFFF"/>
        </w:rPr>
        <w:t xml:space="preserve"> ucciso nel 249. Fu</w:t>
      </w:r>
      <w:r>
        <w:rPr>
          <w:rFonts w:cstheme="minorHAnsi"/>
          <w:sz w:val="28"/>
          <w:szCs w:val="28"/>
          <w:shd w:val="clear" w:color="auto" w:fill="FFFFFF"/>
        </w:rPr>
        <w:t xml:space="preserve"> elevato alla porpora il capo delle truppe danubiane </w:t>
      </w:r>
      <w:proofErr w:type="spellStart"/>
      <w:r w:rsidR="00CE48AB">
        <w:rPr>
          <w:rFonts w:cstheme="minorHAnsi"/>
          <w:sz w:val="28"/>
          <w:szCs w:val="28"/>
          <w:shd w:val="clear" w:color="auto" w:fill="FFFFFF"/>
        </w:rPr>
        <w:t>Messio</w:t>
      </w:r>
      <w:proofErr w:type="spellEnd"/>
      <w:r w:rsidR="00CE48AB">
        <w:rPr>
          <w:rFonts w:cstheme="minorHAnsi"/>
          <w:sz w:val="28"/>
          <w:szCs w:val="28"/>
          <w:shd w:val="clear" w:color="auto" w:fill="FFFFFF"/>
        </w:rPr>
        <w:t xml:space="preserve"> Quinto Decio Valeriano, che per legittimare il proprio potere assunse il </w:t>
      </w:r>
      <w:proofErr w:type="spellStart"/>
      <w:r w:rsidR="00CE48AB">
        <w:rPr>
          <w:rFonts w:cstheme="minorHAnsi"/>
          <w:sz w:val="28"/>
          <w:szCs w:val="28"/>
          <w:shd w:val="clear" w:color="auto" w:fill="FFFFFF"/>
        </w:rPr>
        <w:t>cognomen</w:t>
      </w:r>
      <w:proofErr w:type="spellEnd"/>
      <w:r w:rsidR="00CE48AB">
        <w:rPr>
          <w:rFonts w:cstheme="minorHAnsi"/>
          <w:sz w:val="28"/>
          <w:szCs w:val="28"/>
          <w:shd w:val="clear" w:color="auto" w:fill="FFFFFF"/>
        </w:rPr>
        <w:t xml:space="preserve"> di Traiano.</w:t>
      </w:r>
    </w:p>
    <w:p w:rsidR="00CE48AB" w:rsidRDefault="00CE48AB" w:rsidP="004856A0">
      <w:pPr>
        <w:rPr>
          <w:sz w:val="28"/>
        </w:rPr>
      </w:pPr>
      <w:r>
        <w:rPr>
          <w:noProof/>
        </w:rPr>
        <w:drawing>
          <wp:inline distT="0" distB="0" distL="0" distR="0">
            <wp:extent cx="2250400" cy="3384467"/>
            <wp:effectExtent l="19050" t="0" r="0" b="0"/>
            <wp:docPr id="196" name="Immagine 196" descr="http://1.bp.blogspot.com/-tphLOTqEk1A/VgmIDHiTvUI/AAAAAAAAYTw/-ronlex-H68/s1600/deci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6" descr="http://1.bp.blogspot.com/-tphLOTqEk1A/VgmIDHiTvUI/AAAAAAAAYTw/-ronlex-H68/s1600/decio.jpg"/>
                    <pic:cNvPicPr>
                      <a:picLocks noChangeAspect="1" noChangeArrowheads="1"/>
                    </pic:cNvPicPr>
                  </pic:nvPicPr>
                  <pic:blipFill>
                    <a:blip r:embed="rId90"/>
                    <a:srcRect/>
                    <a:stretch>
                      <a:fillRect/>
                    </a:stretch>
                  </pic:blipFill>
                  <pic:spPr bwMode="auto">
                    <a:xfrm>
                      <a:off x="0" y="0"/>
                      <a:ext cx="2258222" cy="3396230"/>
                    </a:xfrm>
                    <a:prstGeom prst="rect">
                      <a:avLst/>
                    </a:prstGeom>
                    <a:noFill/>
                    <a:ln w="9525">
                      <a:noFill/>
                      <a:miter lim="800000"/>
                      <a:headEnd/>
                      <a:tailEnd/>
                    </a:ln>
                  </pic:spPr>
                </pic:pic>
              </a:graphicData>
            </a:graphic>
          </wp:inline>
        </w:drawing>
      </w:r>
      <w:r>
        <w:rPr>
          <w:noProof/>
        </w:rPr>
        <w:drawing>
          <wp:inline distT="0" distB="0" distL="0" distR="0">
            <wp:extent cx="2308513" cy="3383073"/>
            <wp:effectExtent l="19050" t="0" r="0" b="0"/>
            <wp:docPr id="199" name="Immagine 199" descr="https://upload.wikimedia.org/wikipedia/commons/thumb/9/92/Metropolitan_Gallus_Roman_3C_AD.JPG/260px-Metropolitan_Gallus_Roman_3C_A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9" descr="https://upload.wikimedia.org/wikipedia/commons/thumb/9/92/Metropolitan_Gallus_Roman_3C_AD.JPG/260px-Metropolitan_Gallus_Roman_3C_AD.JPG"/>
                    <pic:cNvPicPr>
                      <a:picLocks noChangeAspect="1" noChangeArrowheads="1"/>
                    </pic:cNvPicPr>
                  </pic:nvPicPr>
                  <pic:blipFill>
                    <a:blip r:embed="rId91"/>
                    <a:srcRect/>
                    <a:stretch>
                      <a:fillRect/>
                    </a:stretch>
                  </pic:blipFill>
                  <pic:spPr bwMode="auto">
                    <a:xfrm>
                      <a:off x="0" y="0"/>
                      <a:ext cx="2314350" cy="3391626"/>
                    </a:xfrm>
                    <a:prstGeom prst="rect">
                      <a:avLst/>
                    </a:prstGeom>
                    <a:noFill/>
                    <a:ln w="9525">
                      <a:noFill/>
                      <a:miter lim="800000"/>
                      <a:headEnd/>
                      <a:tailEnd/>
                    </a:ln>
                  </pic:spPr>
                </pic:pic>
              </a:graphicData>
            </a:graphic>
          </wp:inline>
        </w:drawing>
      </w:r>
    </w:p>
    <w:p w:rsidR="00CE48AB" w:rsidRDefault="00CE48AB" w:rsidP="004856A0">
      <w:pPr>
        <w:rPr>
          <w:sz w:val="28"/>
        </w:rPr>
      </w:pPr>
      <w:r>
        <w:rPr>
          <w:sz w:val="28"/>
        </w:rPr>
        <w:t xml:space="preserve">Decio probabilmente fu il primo imperatore a morire in battaglia nel 251 contro i Goti. A Decio successe </w:t>
      </w:r>
      <w:proofErr w:type="spellStart"/>
      <w:r>
        <w:rPr>
          <w:sz w:val="28"/>
        </w:rPr>
        <w:t>Teboniano</w:t>
      </w:r>
      <w:proofErr w:type="spellEnd"/>
      <w:r>
        <w:rPr>
          <w:sz w:val="28"/>
        </w:rPr>
        <w:t xml:space="preserve"> Gallo, che aveva associato al trono il figlio </w:t>
      </w:r>
      <w:proofErr w:type="spellStart"/>
      <w:r>
        <w:rPr>
          <w:sz w:val="28"/>
        </w:rPr>
        <w:t>Volusiano</w:t>
      </w:r>
      <w:proofErr w:type="spellEnd"/>
      <w:r>
        <w:rPr>
          <w:sz w:val="28"/>
        </w:rPr>
        <w:t xml:space="preserve"> e il figlio di Decio, </w:t>
      </w:r>
      <w:proofErr w:type="spellStart"/>
      <w:r>
        <w:rPr>
          <w:sz w:val="28"/>
        </w:rPr>
        <w:t>Ostiliano</w:t>
      </w:r>
      <w:proofErr w:type="spellEnd"/>
      <w:r>
        <w:rPr>
          <w:sz w:val="28"/>
        </w:rPr>
        <w:t xml:space="preserve">. Le truppe di stanza della </w:t>
      </w:r>
      <w:proofErr w:type="spellStart"/>
      <w:r>
        <w:rPr>
          <w:sz w:val="28"/>
        </w:rPr>
        <w:t>Mesia</w:t>
      </w:r>
      <w:proofErr w:type="spellEnd"/>
      <w:r>
        <w:rPr>
          <w:sz w:val="28"/>
        </w:rPr>
        <w:t xml:space="preserve"> inferiore elevarono alla porpora il governatore Emiliano, negli scontri fra usurpatori e legittimi regnanti trionfò Emiliano.</w:t>
      </w:r>
    </w:p>
    <w:p w:rsidR="00CE48AB" w:rsidRDefault="00CE48AB" w:rsidP="004856A0">
      <w:pPr>
        <w:rPr>
          <w:sz w:val="28"/>
        </w:rPr>
      </w:pPr>
      <w:r>
        <w:rPr>
          <w:noProof/>
        </w:rPr>
        <w:drawing>
          <wp:inline distT="0" distB="0" distL="0" distR="0">
            <wp:extent cx="5711825" cy="2446020"/>
            <wp:effectExtent l="19050" t="0" r="3175" b="0"/>
            <wp:docPr id="202" name="Immagine 202" descr="Antoninianus Aemilianus-RIC 00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2" descr="Antoninianus Aemilianus-RIC 0015.jpg"/>
                    <pic:cNvPicPr>
                      <a:picLocks noChangeAspect="1" noChangeArrowheads="1"/>
                    </pic:cNvPicPr>
                  </pic:nvPicPr>
                  <pic:blipFill>
                    <a:blip r:embed="rId92"/>
                    <a:srcRect/>
                    <a:stretch>
                      <a:fillRect/>
                    </a:stretch>
                  </pic:blipFill>
                  <pic:spPr bwMode="auto">
                    <a:xfrm>
                      <a:off x="0" y="0"/>
                      <a:ext cx="5711825" cy="2446020"/>
                    </a:xfrm>
                    <a:prstGeom prst="rect">
                      <a:avLst/>
                    </a:prstGeom>
                    <a:noFill/>
                    <a:ln w="9525">
                      <a:noFill/>
                      <a:miter lim="800000"/>
                      <a:headEnd/>
                      <a:tailEnd/>
                    </a:ln>
                  </pic:spPr>
                </pic:pic>
              </a:graphicData>
            </a:graphic>
          </wp:inline>
        </w:drawing>
      </w:r>
    </w:p>
    <w:p w:rsidR="00CE48AB" w:rsidRDefault="00CE48AB" w:rsidP="004856A0">
      <w:pPr>
        <w:rPr>
          <w:sz w:val="28"/>
        </w:rPr>
      </w:pPr>
      <w:r>
        <w:rPr>
          <w:sz w:val="28"/>
        </w:rPr>
        <w:lastRenderedPageBreak/>
        <w:t xml:space="preserve">Emiliano fu ucciso dopo l’elevazione alla porpora di Valeriano, vecchio consolare, capo delle truppe di </w:t>
      </w:r>
      <w:proofErr w:type="spellStart"/>
      <w:r>
        <w:rPr>
          <w:sz w:val="28"/>
        </w:rPr>
        <w:t>Rezia</w:t>
      </w:r>
      <w:proofErr w:type="spellEnd"/>
      <w:r>
        <w:rPr>
          <w:sz w:val="28"/>
        </w:rPr>
        <w:t>.</w:t>
      </w:r>
      <w:r w:rsidR="00C73C3D">
        <w:rPr>
          <w:sz w:val="28"/>
        </w:rPr>
        <w:t xml:space="preserve"> Fu associato al trono </w:t>
      </w:r>
      <w:proofErr w:type="spellStart"/>
      <w:r w:rsidR="00C73C3D">
        <w:rPr>
          <w:sz w:val="28"/>
        </w:rPr>
        <w:t>Gallieno</w:t>
      </w:r>
      <w:proofErr w:type="spellEnd"/>
      <w:r w:rsidR="00C73C3D">
        <w:rPr>
          <w:sz w:val="28"/>
        </w:rPr>
        <w:t>, figlio di Valeriano.</w:t>
      </w:r>
    </w:p>
    <w:p w:rsidR="00C73C3D" w:rsidRDefault="00C73C3D" w:rsidP="004856A0">
      <w:pPr>
        <w:rPr>
          <w:sz w:val="28"/>
        </w:rPr>
      </w:pPr>
      <w:r>
        <w:rPr>
          <w:noProof/>
        </w:rPr>
        <w:drawing>
          <wp:inline distT="0" distB="0" distL="0" distR="0">
            <wp:extent cx="3115382" cy="3051958"/>
            <wp:effectExtent l="19050" t="0" r="8818" b="0"/>
            <wp:docPr id="205" name="Immagine 205" descr="ValarianusIses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5" descr="ValarianusIsest.jpg"/>
                    <pic:cNvPicPr>
                      <a:picLocks noChangeAspect="1" noChangeArrowheads="1"/>
                    </pic:cNvPicPr>
                  </pic:nvPicPr>
                  <pic:blipFill>
                    <a:blip r:embed="rId93"/>
                    <a:srcRect/>
                    <a:stretch>
                      <a:fillRect/>
                    </a:stretch>
                  </pic:blipFill>
                  <pic:spPr bwMode="auto">
                    <a:xfrm>
                      <a:off x="0" y="0"/>
                      <a:ext cx="3115080" cy="3051662"/>
                    </a:xfrm>
                    <a:prstGeom prst="rect">
                      <a:avLst/>
                    </a:prstGeom>
                    <a:noFill/>
                    <a:ln w="9525">
                      <a:noFill/>
                      <a:miter lim="800000"/>
                      <a:headEnd/>
                      <a:tailEnd/>
                    </a:ln>
                  </pic:spPr>
                </pic:pic>
              </a:graphicData>
            </a:graphic>
          </wp:inline>
        </w:drawing>
      </w:r>
      <w:r w:rsidRPr="00C73C3D">
        <w:t xml:space="preserve"> </w:t>
      </w:r>
      <w:r>
        <w:rPr>
          <w:noProof/>
        </w:rPr>
        <w:drawing>
          <wp:inline distT="0" distB="0" distL="0" distR="0">
            <wp:extent cx="2403516" cy="3680146"/>
            <wp:effectExtent l="19050" t="0" r="0" b="0"/>
            <wp:docPr id="208" name="Immagine 208" descr="Bust of Gallienus Antikensammlung Berl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8" descr="Bust of Gallienus Antikensammlung Berlin.jpg"/>
                    <pic:cNvPicPr>
                      <a:picLocks noChangeAspect="1" noChangeArrowheads="1"/>
                    </pic:cNvPicPr>
                  </pic:nvPicPr>
                  <pic:blipFill>
                    <a:blip r:embed="rId94"/>
                    <a:srcRect/>
                    <a:stretch>
                      <a:fillRect/>
                    </a:stretch>
                  </pic:blipFill>
                  <pic:spPr bwMode="auto">
                    <a:xfrm>
                      <a:off x="0" y="0"/>
                      <a:ext cx="2403827" cy="3680623"/>
                    </a:xfrm>
                    <a:prstGeom prst="rect">
                      <a:avLst/>
                    </a:prstGeom>
                    <a:noFill/>
                    <a:ln w="9525">
                      <a:noFill/>
                      <a:miter lim="800000"/>
                      <a:headEnd/>
                      <a:tailEnd/>
                    </a:ln>
                  </pic:spPr>
                </pic:pic>
              </a:graphicData>
            </a:graphic>
          </wp:inline>
        </w:drawing>
      </w:r>
    </w:p>
    <w:p w:rsidR="00CE48AB" w:rsidRDefault="00CE48AB" w:rsidP="004856A0">
      <w:pPr>
        <w:rPr>
          <w:color w:val="FF0000"/>
          <w:sz w:val="28"/>
        </w:rPr>
      </w:pPr>
      <w:r>
        <w:rPr>
          <w:color w:val="FF0000"/>
          <w:sz w:val="28"/>
        </w:rPr>
        <w:t>La grande crisi dei decenni centrali del III secolo</w:t>
      </w:r>
    </w:p>
    <w:p w:rsidR="00CE48AB" w:rsidRDefault="00C73C3D" w:rsidP="004856A0">
      <w:pPr>
        <w:rPr>
          <w:sz w:val="28"/>
        </w:rPr>
      </w:pPr>
      <w:r>
        <w:rPr>
          <w:sz w:val="28"/>
        </w:rPr>
        <w:t xml:space="preserve">Il ventennio fra 250 e 270 fu l’acme della crisi imperiale, prima della caduta. La pestilenza scoppiò nuovamente e frequente fu il pericolo della dissoluzione in diversi centri di autonomia. </w:t>
      </w:r>
      <w:r w:rsidR="00CB31F6">
        <w:rPr>
          <w:sz w:val="28"/>
        </w:rPr>
        <w:t xml:space="preserve">Franchi, Goti, </w:t>
      </w:r>
      <w:proofErr w:type="spellStart"/>
      <w:r w:rsidR="00CB31F6">
        <w:rPr>
          <w:sz w:val="28"/>
        </w:rPr>
        <w:t>Alamanni</w:t>
      </w:r>
      <w:proofErr w:type="spellEnd"/>
      <w:r w:rsidR="00CB31F6">
        <w:rPr>
          <w:sz w:val="28"/>
        </w:rPr>
        <w:t xml:space="preserve">, </w:t>
      </w:r>
      <w:proofErr w:type="spellStart"/>
      <w:r w:rsidR="00CB31F6">
        <w:rPr>
          <w:sz w:val="28"/>
        </w:rPr>
        <w:t>Eruli</w:t>
      </w:r>
      <w:proofErr w:type="spellEnd"/>
      <w:r w:rsidR="00CB31F6">
        <w:rPr>
          <w:sz w:val="28"/>
        </w:rPr>
        <w:t xml:space="preserve"> compirono incursioni sul </w:t>
      </w:r>
      <w:proofErr w:type="spellStart"/>
      <w:r w:rsidR="00CB31F6">
        <w:rPr>
          <w:sz w:val="28"/>
        </w:rPr>
        <w:t>limes</w:t>
      </w:r>
      <w:proofErr w:type="spellEnd"/>
      <w:r w:rsidR="00CB31F6">
        <w:rPr>
          <w:sz w:val="28"/>
        </w:rPr>
        <w:t xml:space="preserve"> danubiano fino ad arrivare in Spagna. I Goti arrivarono nel 267 ad Atene. </w:t>
      </w:r>
      <w:proofErr w:type="spellStart"/>
      <w:r w:rsidR="00CB31F6">
        <w:rPr>
          <w:sz w:val="28"/>
        </w:rPr>
        <w:t>Antiochia</w:t>
      </w:r>
      <w:proofErr w:type="spellEnd"/>
      <w:r w:rsidR="00CB31F6">
        <w:rPr>
          <w:sz w:val="28"/>
        </w:rPr>
        <w:t xml:space="preserve"> in Siria fu occupata due volte dai Persiani nel 253 e 260. Valeriano fu addirittura catturato. Fu abbandonata la tattica “preclusiva”. Era impossibile salvaguardare il benessere delle aree dei confini ora si adottò una tattica più “elastica”, finalizzata alla sopravvivenza dello stesso impero. </w:t>
      </w:r>
      <w:proofErr w:type="spellStart"/>
      <w:r w:rsidR="00CB31F6">
        <w:rPr>
          <w:sz w:val="28"/>
        </w:rPr>
        <w:t>Gallieno</w:t>
      </w:r>
      <w:proofErr w:type="spellEnd"/>
      <w:r w:rsidR="00CB31F6">
        <w:rPr>
          <w:sz w:val="28"/>
        </w:rPr>
        <w:t xml:space="preserve"> promosse la formazione di un corpo di cavalleria inteso come esercito di manovra. Questa riforma permise di superare la crisi militare permettendo una maggiore agilità d’azione e truppe al seguito dell’imperatore per contrastare crisi immediate.</w:t>
      </w:r>
    </w:p>
    <w:p w:rsidR="00CB31F6" w:rsidRDefault="00CB31F6" w:rsidP="004856A0">
      <w:pPr>
        <w:rPr>
          <w:sz w:val="28"/>
        </w:rPr>
      </w:pPr>
      <w:r>
        <w:rPr>
          <w:sz w:val="28"/>
        </w:rPr>
        <w:t xml:space="preserve">Valeriano si occupò delle regioni orientale. </w:t>
      </w:r>
      <w:proofErr w:type="spellStart"/>
      <w:r>
        <w:rPr>
          <w:sz w:val="28"/>
        </w:rPr>
        <w:t>Gallieno</w:t>
      </w:r>
      <w:proofErr w:type="spellEnd"/>
      <w:r>
        <w:rPr>
          <w:sz w:val="28"/>
        </w:rPr>
        <w:t xml:space="preserve"> dei Franchi e </w:t>
      </w:r>
      <w:proofErr w:type="spellStart"/>
      <w:r>
        <w:rPr>
          <w:sz w:val="28"/>
        </w:rPr>
        <w:t>Alamanni</w:t>
      </w:r>
      <w:proofErr w:type="spellEnd"/>
      <w:r>
        <w:rPr>
          <w:sz w:val="28"/>
        </w:rPr>
        <w:t xml:space="preserve"> in occidente. I Goti compivano scorribande nel </w:t>
      </w:r>
      <w:proofErr w:type="spellStart"/>
      <w:r>
        <w:rPr>
          <w:sz w:val="28"/>
        </w:rPr>
        <w:t>Ponto</w:t>
      </w:r>
      <w:proofErr w:type="spellEnd"/>
      <w:r>
        <w:rPr>
          <w:sz w:val="28"/>
        </w:rPr>
        <w:t xml:space="preserve"> e in </w:t>
      </w:r>
      <w:proofErr w:type="spellStart"/>
      <w:r>
        <w:rPr>
          <w:sz w:val="28"/>
        </w:rPr>
        <w:t>Bitiia</w:t>
      </w:r>
      <w:proofErr w:type="spellEnd"/>
      <w:r>
        <w:rPr>
          <w:sz w:val="28"/>
        </w:rPr>
        <w:t xml:space="preserve">. </w:t>
      </w:r>
      <w:proofErr w:type="spellStart"/>
      <w:r>
        <w:rPr>
          <w:sz w:val="28"/>
        </w:rPr>
        <w:t>Antiochia</w:t>
      </w:r>
      <w:proofErr w:type="spellEnd"/>
      <w:r>
        <w:rPr>
          <w:sz w:val="28"/>
        </w:rPr>
        <w:t xml:space="preserve"> e Dura </w:t>
      </w:r>
      <w:proofErr w:type="spellStart"/>
      <w:r>
        <w:rPr>
          <w:sz w:val="28"/>
        </w:rPr>
        <w:t>Europos</w:t>
      </w:r>
      <w:proofErr w:type="spellEnd"/>
      <w:r>
        <w:rPr>
          <w:sz w:val="28"/>
        </w:rPr>
        <w:t xml:space="preserve"> furono conquistate dai Persiani.</w:t>
      </w:r>
      <w:r w:rsidR="00F45BFF">
        <w:rPr>
          <w:sz w:val="28"/>
        </w:rPr>
        <w:t xml:space="preserve"> Nel 260 presso </w:t>
      </w:r>
      <w:proofErr w:type="spellStart"/>
      <w:r w:rsidR="00F45BFF">
        <w:rPr>
          <w:sz w:val="28"/>
        </w:rPr>
        <w:t>Edessa</w:t>
      </w:r>
      <w:proofErr w:type="spellEnd"/>
      <w:r w:rsidR="00F45BFF">
        <w:rPr>
          <w:sz w:val="28"/>
        </w:rPr>
        <w:t xml:space="preserve"> durante la controffensiva romana  Valeriano fu catturato da </w:t>
      </w:r>
      <w:proofErr w:type="spellStart"/>
      <w:r w:rsidR="00F45BFF">
        <w:rPr>
          <w:sz w:val="28"/>
        </w:rPr>
        <w:t>Shahpur</w:t>
      </w:r>
      <w:proofErr w:type="spellEnd"/>
      <w:r w:rsidR="00F45BFF">
        <w:rPr>
          <w:sz w:val="28"/>
        </w:rPr>
        <w:t xml:space="preserve">. La prigionia di Valeriano fu un evento eclatante, senza precedenti e rimasto nell’immaginario per lungo </w:t>
      </w:r>
      <w:r w:rsidR="00F45BFF">
        <w:rPr>
          <w:sz w:val="28"/>
        </w:rPr>
        <w:lastRenderedPageBreak/>
        <w:t xml:space="preserve">tempo. I persiani occuparono di nuovo </w:t>
      </w:r>
      <w:proofErr w:type="spellStart"/>
      <w:r w:rsidR="00F45BFF">
        <w:rPr>
          <w:sz w:val="28"/>
        </w:rPr>
        <w:t>Antiochia</w:t>
      </w:r>
      <w:proofErr w:type="spellEnd"/>
      <w:r w:rsidR="00F45BFF">
        <w:rPr>
          <w:sz w:val="28"/>
        </w:rPr>
        <w:t xml:space="preserve"> nel 260 e non stabilizzarono il controllo di Siria, </w:t>
      </w:r>
      <w:proofErr w:type="spellStart"/>
      <w:r w:rsidR="00F45BFF">
        <w:rPr>
          <w:sz w:val="28"/>
        </w:rPr>
        <w:t>Cilicia</w:t>
      </w:r>
      <w:proofErr w:type="spellEnd"/>
      <w:r w:rsidR="00F45BFF">
        <w:rPr>
          <w:sz w:val="28"/>
        </w:rPr>
        <w:t xml:space="preserve"> e </w:t>
      </w:r>
      <w:proofErr w:type="spellStart"/>
      <w:r w:rsidR="00F45BFF">
        <w:rPr>
          <w:sz w:val="28"/>
        </w:rPr>
        <w:t>Cappadocia</w:t>
      </w:r>
      <w:proofErr w:type="spellEnd"/>
      <w:r w:rsidR="00F45BFF">
        <w:rPr>
          <w:sz w:val="28"/>
        </w:rPr>
        <w:t xml:space="preserve">. </w:t>
      </w:r>
      <w:proofErr w:type="spellStart"/>
      <w:r w:rsidR="00F45BFF">
        <w:rPr>
          <w:sz w:val="28"/>
        </w:rPr>
        <w:t>Gallieno</w:t>
      </w:r>
      <w:proofErr w:type="spellEnd"/>
      <w:r w:rsidR="00F45BFF">
        <w:rPr>
          <w:sz w:val="28"/>
        </w:rPr>
        <w:t xml:space="preserve"> desistette dal liberare il padre e si occupò di innumerevoli usurpazioni dall’Oriente, dall’area danubiana e dall’Occidente. Si affermarono due entità politiche indipendenti, che </w:t>
      </w:r>
      <w:proofErr w:type="spellStart"/>
      <w:r w:rsidR="00F45BFF">
        <w:rPr>
          <w:sz w:val="28"/>
        </w:rPr>
        <w:t>Gallieno</w:t>
      </w:r>
      <w:proofErr w:type="spellEnd"/>
      <w:r w:rsidR="00F45BFF">
        <w:rPr>
          <w:sz w:val="28"/>
        </w:rPr>
        <w:t xml:space="preserve"> tollerò e riconobbe grazie alle sue doti diplomatiche:</w:t>
      </w:r>
    </w:p>
    <w:p w:rsidR="00F45BFF" w:rsidRDefault="00F45BFF" w:rsidP="00F45BFF">
      <w:pPr>
        <w:pStyle w:val="Paragrafoelenco"/>
        <w:numPr>
          <w:ilvl w:val="0"/>
          <w:numId w:val="6"/>
        </w:numPr>
        <w:rPr>
          <w:sz w:val="28"/>
        </w:rPr>
      </w:pPr>
      <w:proofErr w:type="spellStart"/>
      <w:r>
        <w:rPr>
          <w:sz w:val="28"/>
        </w:rPr>
        <w:t>Imperium</w:t>
      </w:r>
      <w:proofErr w:type="spellEnd"/>
      <w:r>
        <w:rPr>
          <w:sz w:val="28"/>
        </w:rPr>
        <w:t xml:space="preserve"> </w:t>
      </w:r>
      <w:proofErr w:type="spellStart"/>
      <w:r>
        <w:rPr>
          <w:sz w:val="28"/>
        </w:rPr>
        <w:t>Galliarum</w:t>
      </w:r>
      <w:proofErr w:type="spellEnd"/>
      <w:r>
        <w:rPr>
          <w:sz w:val="28"/>
        </w:rPr>
        <w:t xml:space="preserve">, con capitale </w:t>
      </w:r>
      <w:proofErr w:type="spellStart"/>
      <w:r>
        <w:rPr>
          <w:sz w:val="28"/>
        </w:rPr>
        <w:t>Treveri</w:t>
      </w:r>
      <w:proofErr w:type="spellEnd"/>
      <w:r>
        <w:rPr>
          <w:sz w:val="28"/>
        </w:rPr>
        <w:t xml:space="preserve">. Nato nel 260 a seguito dell’usurpatore comandante delle legioni di Reno, Postumo. Non ci furono scontri civili vista la difficoltà di mantenere il </w:t>
      </w:r>
      <w:proofErr w:type="spellStart"/>
      <w:r>
        <w:rPr>
          <w:sz w:val="28"/>
        </w:rPr>
        <w:t>limes</w:t>
      </w:r>
      <w:proofErr w:type="spellEnd"/>
    </w:p>
    <w:p w:rsidR="00F45BFF" w:rsidRPr="00F45BFF" w:rsidRDefault="00F45BFF" w:rsidP="00F45BFF">
      <w:pPr>
        <w:pStyle w:val="Paragrafoelenco"/>
        <w:numPr>
          <w:ilvl w:val="0"/>
          <w:numId w:val="6"/>
        </w:numPr>
        <w:rPr>
          <w:sz w:val="28"/>
        </w:rPr>
      </w:pPr>
      <w:r>
        <w:rPr>
          <w:sz w:val="28"/>
        </w:rPr>
        <w:t xml:space="preserve">Regno di </w:t>
      </w:r>
      <w:proofErr w:type="spellStart"/>
      <w:r>
        <w:rPr>
          <w:sz w:val="28"/>
        </w:rPr>
        <w:t>Palmira</w:t>
      </w:r>
      <w:proofErr w:type="spellEnd"/>
      <w:r>
        <w:rPr>
          <w:sz w:val="28"/>
        </w:rPr>
        <w:t xml:space="preserve"> sorto per iniziativa del signore di </w:t>
      </w:r>
      <w:proofErr w:type="spellStart"/>
      <w:r>
        <w:rPr>
          <w:sz w:val="28"/>
        </w:rPr>
        <w:t>Palmira</w:t>
      </w:r>
      <w:proofErr w:type="spellEnd"/>
      <w:r>
        <w:rPr>
          <w:sz w:val="28"/>
        </w:rPr>
        <w:t xml:space="preserve"> </w:t>
      </w:r>
      <w:proofErr w:type="spellStart"/>
      <w:r>
        <w:rPr>
          <w:sz w:val="28"/>
        </w:rPr>
        <w:t>Odenato</w:t>
      </w:r>
      <w:proofErr w:type="spellEnd"/>
    </w:p>
    <w:p w:rsidR="00CB31F6" w:rsidRDefault="00CB31F6" w:rsidP="004856A0">
      <w:pPr>
        <w:rPr>
          <w:rFonts w:ascii="Arial" w:hAnsi="Arial" w:cs="Arial"/>
          <w:color w:val="252525"/>
          <w:sz w:val="23"/>
          <w:szCs w:val="23"/>
          <w:shd w:val="clear" w:color="auto" w:fill="F8F9FA"/>
        </w:rPr>
      </w:pPr>
      <w:r>
        <w:rPr>
          <w:noProof/>
        </w:rPr>
        <w:drawing>
          <wp:inline distT="0" distB="0" distL="0" distR="0">
            <wp:extent cx="6120130" cy="4585255"/>
            <wp:effectExtent l="19050" t="0" r="0" b="0"/>
            <wp:docPr id="226" name="Immagine 226" descr="File:Bas relief nagsh-e-rostam a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6" descr="File:Bas relief nagsh-e-rostam al.jpg"/>
                    <pic:cNvPicPr>
                      <a:picLocks noChangeAspect="1" noChangeArrowheads="1"/>
                    </pic:cNvPicPr>
                  </pic:nvPicPr>
                  <pic:blipFill>
                    <a:blip r:embed="rId95"/>
                    <a:srcRect/>
                    <a:stretch>
                      <a:fillRect/>
                    </a:stretch>
                  </pic:blipFill>
                  <pic:spPr bwMode="auto">
                    <a:xfrm>
                      <a:off x="0" y="0"/>
                      <a:ext cx="6120130" cy="4585255"/>
                    </a:xfrm>
                    <a:prstGeom prst="rect">
                      <a:avLst/>
                    </a:prstGeom>
                    <a:noFill/>
                    <a:ln w="9525">
                      <a:noFill/>
                      <a:miter lim="800000"/>
                      <a:headEnd/>
                      <a:tailEnd/>
                    </a:ln>
                  </pic:spPr>
                </pic:pic>
              </a:graphicData>
            </a:graphic>
          </wp:inline>
        </w:drawing>
      </w:r>
      <w:r w:rsidRPr="00CB31F6">
        <w:rPr>
          <w:rFonts w:ascii="Arial" w:hAnsi="Arial" w:cs="Arial"/>
          <w:color w:val="252525"/>
          <w:sz w:val="23"/>
          <w:szCs w:val="23"/>
          <w:shd w:val="clear" w:color="auto" w:fill="F8F9FA"/>
        </w:rPr>
        <w:t xml:space="preserve"> </w:t>
      </w:r>
      <w:r w:rsidRPr="00CB31F6">
        <w:rPr>
          <w:rFonts w:ascii="Arial" w:hAnsi="Arial" w:cs="Arial"/>
          <w:color w:val="252525"/>
          <w:sz w:val="28"/>
          <w:szCs w:val="23"/>
          <w:shd w:val="clear" w:color="auto" w:fill="F8F9FA"/>
        </w:rPr>
        <w:t>Rilievo sasanide a</w:t>
      </w:r>
      <w:r w:rsidRPr="00CB31F6">
        <w:rPr>
          <w:rStyle w:val="apple-converted-space"/>
          <w:rFonts w:ascii="Arial" w:hAnsi="Arial" w:cs="Arial"/>
          <w:color w:val="252525"/>
          <w:sz w:val="28"/>
          <w:szCs w:val="23"/>
          <w:shd w:val="clear" w:color="auto" w:fill="F8F9FA"/>
        </w:rPr>
        <w:t> </w:t>
      </w:r>
      <w:proofErr w:type="spellStart"/>
      <w:r w:rsidR="00611695" w:rsidRPr="00CB31F6">
        <w:rPr>
          <w:sz w:val="28"/>
        </w:rPr>
        <w:fldChar w:fldCharType="begin"/>
      </w:r>
      <w:r w:rsidRPr="00CB31F6">
        <w:rPr>
          <w:sz w:val="28"/>
        </w:rPr>
        <w:instrText xml:space="preserve"> HYPERLINK "https://it.wikipedia.org/wiki/Naqsh-e_Rostam" \o "Naqsh-e Rostam" </w:instrText>
      </w:r>
      <w:r w:rsidR="00611695" w:rsidRPr="00CB31F6">
        <w:rPr>
          <w:sz w:val="28"/>
        </w:rPr>
        <w:fldChar w:fldCharType="separate"/>
      </w:r>
      <w:r w:rsidRPr="00CB31F6">
        <w:rPr>
          <w:rStyle w:val="Collegamentoipertestuale"/>
          <w:rFonts w:ascii="Arial" w:hAnsi="Arial" w:cs="Arial"/>
          <w:color w:val="0B0080"/>
          <w:sz w:val="28"/>
          <w:szCs w:val="23"/>
          <w:shd w:val="clear" w:color="auto" w:fill="F8F9FA"/>
        </w:rPr>
        <w:t>Naqsh-e</w:t>
      </w:r>
      <w:proofErr w:type="spellEnd"/>
      <w:r w:rsidRPr="00CB31F6">
        <w:rPr>
          <w:rStyle w:val="Collegamentoipertestuale"/>
          <w:rFonts w:ascii="Arial" w:hAnsi="Arial" w:cs="Arial"/>
          <w:color w:val="0B0080"/>
          <w:sz w:val="28"/>
          <w:szCs w:val="23"/>
          <w:shd w:val="clear" w:color="auto" w:fill="F8F9FA"/>
        </w:rPr>
        <w:t xml:space="preserve"> </w:t>
      </w:r>
      <w:proofErr w:type="spellStart"/>
      <w:r w:rsidRPr="00CB31F6">
        <w:rPr>
          <w:rStyle w:val="Collegamentoipertestuale"/>
          <w:rFonts w:ascii="Arial" w:hAnsi="Arial" w:cs="Arial"/>
          <w:color w:val="0B0080"/>
          <w:sz w:val="28"/>
          <w:szCs w:val="23"/>
          <w:shd w:val="clear" w:color="auto" w:fill="F8F9FA"/>
        </w:rPr>
        <w:t>Rostam</w:t>
      </w:r>
      <w:proofErr w:type="spellEnd"/>
      <w:r w:rsidR="00611695" w:rsidRPr="00CB31F6">
        <w:rPr>
          <w:sz w:val="28"/>
        </w:rPr>
        <w:fldChar w:fldCharType="end"/>
      </w:r>
      <w:r w:rsidRPr="00CB31F6">
        <w:rPr>
          <w:rStyle w:val="apple-converted-space"/>
          <w:rFonts w:ascii="Arial" w:hAnsi="Arial" w:cs="Arial"/>
          <w:color w:val="252525"/>
          <w:sz w:val="28"/>
          <w:szCs w:val="23"/>
          <w:shd w:val="clear" w:color="auto" w:fill="F8F9FA"/>
        </w:rPr>
        <w:t> </w:t>
      </w:r>
      <w:r w:rsidRPr="00CB31F6">
        <w:rPr>
          <w:rFonts w:ascii="Arial" w:hAnsi="Arial" w:cs="Arial"/>
          <w:color w:val="252525"/>
          <w:sz w:val="28"/>
          <w:szCs w:val="23"/>
          <w:shd w:val="clear" w:color="auto" w:fill="F8F9FA"/>
        </w:rPr>
        <w:t>raffigurante</w:t>
      </w:r>
      <w:r w:rsidRPr="00CB31F6">
        <w:rPr>
          <w:rStyle w:val="apple-converted-space"/>
          <w:rFonts w:ascii="Arial" w:hAnsi="Arial" w:cs="Arial"/>
          <w:color w:val="252525"/>
          <w:sz w:val="28"/>
          <w:szCs w:val="23"/>
          <w:shd w:val="clear" w:color="auto" w:fill="F8F9FA"/>
        </w:rPr>
        <w:t> </w:t>
      </w:r>
      <w:hyperlink r:id="rId96" w:tooltip="Sapore I" w:history="1">
        <w:r w:rsidRPr="00CB31F6">
          <w:rPr>
            <w:rStyle w:val="Collegamentoipertestuale"/>
            <w:rFonts w:ascii="Arial" w:hAnsi="Arial" w:cs="Arial"/>
            <w:color w:val="0B0080"/>
            <w:sz w:val="28"/>
            <w:szCs w:val="23"/>
            <w:shd w:val="clear" w:color="auto" w:fill="F8F9FA"/>
          </w:rPr>
          <w:t>Sapore I</w:t>
        </w:r>
      </w:hyperlink>
      <w:r w:rsidRPr="00CB31F6">
        <w:rPr>
          <w:rStyle w:val="apple-converted-space"/>
          <w:rFonts w:ascii="Arial" w:hAnsi="Arial" w:cs="Arial"/>
          <w:color w:val="252525"/>
          <w:sz w:val="28"/>
          <w:szCs w:val="23"/>
          <w:shd w:val="clear" w:color="auto" w:fill="F8F9FA"/>
        </w:rPr>
        <w:t> </w:t>
      </w:r>
      <w:r w:rsidRPr="00CB31F6">
        <w:rPr>
          <w:rFonts w:ascii="Arial" w:hAnsi="Arial" w:cs="Arial"/>
          <w:color w:val="252525"/>
          <w:sz w:val="28"/>
          <w:szCs w:val="23"/>
          <w:shd w:val="clear" w:color="auto" w:fill="F8F9FA"/>
        </w:rPr>
        <w:t>che tiene prigioniero Valeriano e riceve l'omaggio di</w:t>
      </w:r>
      <w:r w:rsidRPr="00CB31F6">
        <w:rPr>
          <w:rStyle w:val="apple-converted-space"/>
          <w:rFonts w:ascii="Arial" w:hAnsi="Arial" w:cs="Arial"/>
          <w:color w:val="252525"/>
          <w:sz w:val="28"/>
          <w:szCs w:val="23"/>
          <w:shd w:val="clear" w:color="auto" w:fill="F8F9FA"/>
        </w:rPr>
        <w:t> </w:t>
      </w:r>
      <w:hyperlink r:id="rId97" w:tooltip="Filippo l'Arabo" w:history="1">
        <w:r w:rsidRPr="00CB31F6">
          <w:rPr>
            <w:rStyle w:val="Collegamentoipertestuale"/>
            <w:rFonts w:ascii="Arial" w:hAnsi="Arial" w:cs="Arial"/>
            <w:color w:val="0B0080"/>
            <w:sz w:val="28"/>
            <w:szCs w:val="23"/>
            <w:shd w:val="clear" w:color="auto" w:fill="F8F9FA"/>
          </w:rPr>
          <w:t>Filippo l'Arabo</w:t>
        </w:r>
      </w:hyperlink>
      <w:r w:rsidRPr="00CB31F6">
        <w:rPr>
          <w:rFonts w:ascii="Arial" w:hAnsi="Arial" w:cs="Arial"/>
          <w:color w:val="252525"/>
          <w:sz w:val="28"/>
          <w:szCs w:val="23"/>
          <w:shd w:val="clear" w:color="auto" w:fill="F8F9FA"/>
        </w:rPr>
        <w:t>, inginocchiato davanti allo</w:t>
      </w:r>
      <w:r w:rsidRPr="00CB31F6">
        <w:rPr>
          <w:rStyle w:val="apple-converted-space"/>
          <w:rFonts w:ascii="Arial" w:hAnsi="Arial" w:cs="Arial"/>
          <w:color w:val="252525"/>
          <w:sz w:val="28"/>
          <w:szCs w:val="23"/>
          <w:shd w:val="clear" w:color="auto" w:fill="F8F9FA"/>
        </w:rPr>
        <w:t> </w:t>
      </w:r>
      <w:proofErr w:type="spellStart"/>
      <w:r w:rsidR="00611695" w:rsidRPr="00CB31F6">
        <w:rPr>
          <w:sz w:val="28"/>
        </w:rPr>
        <w:fldChar w:fldCharType="begin"/>
      </w:r>
      <w:r w:rsidRPr="00CB31F6">
        <w:rPr>
          <w:sz w:val="28"/>
        </w:rPr>
        <w:instrText xml:space="preserve"> HYPERLINK "https://it.wikipedia.org/wiki/Shahanshah" \o "Shahanshah" </w:instrText>
      </w:r>
      <w:r w:rsidR="00611695" w:rsidRPr="00CB31F6">
        <w:rPr>
          <w:sz w:val="28"/>
        </w:rPr>
        <w:fldChar w:fldCharType="separate"/>
      </w:r>
      <w:r w:rsidRPr="00CB31F6">
        <w:rPr>
          <w:rStyle w:val="Collegamentoipertestuale"/>
          <w:rFonts w:ascii="Arial" w:hAnsi="Arial" w:cs="Arial"/>
          <w:color w:val="0B0080"/>
          <w:sz w:val="28"/>
          <w:szCs w:val="23"/>
          <w:shd w:val="clear" w:color="auto" w:fill="F8F9FA"/>
        </w:rPr>
        <w:t>shahanshah</w:t>
      </w:r>
      <w:proofErr w:type="spellEnd"/>
      <w:r w:rsidR="00611695" w:rsidRPr="00CB31F6">
        <w:rPr>
          <w:sz w:val="28"/>
        </w:rPr>
        <w:fldChar w:fldCharType="end"/>
      </w:r>
      <w:r w:rsidRPr="00CB31F6">
        <w:rPr>
          <w:rStyle w:val="apple-converted-space"/>
          <w:rFonts w:ascii="Arial" w:hAnsi="Arial" w:cs="Arial"/>
          <w:color w:val="252525"/>
          <w:sz w:val="28"/>
          <w:szCs w:val="23"/>
          <w:shd w:val="clear" w:color="auto" w:fill="F8F9FA"/>
        </w:rPr>
        <w:t> </w:t>
      </w:r>
      <w:r w:rsidRPr="00CB31F6">
        <w:rPr>
          <w:rFonts w:ascii="Arial" w:hAnsi="Arial" w:cs="Arial"/>
          <w:color w:val="252525"/>
          <w:sz w:val="28"/>
          <w:szCs w:val="23"/>
          <w:shd w:val="clear" w:color="auto" w:fill="F8F9FA"/>
        </w:rPr>
        <w:t>sasanide</w:t>
      </w:r>
      <w:r>
        <w:rPr>
          <w:rFonts w:ascii="Arial" w:hAnsi="Arial" w:cs="Arial"/>
          <w:color w:val="252525"/>
          <w:sz w:val="23"/>
          <w:szCs w:val="23"/>
          <w:shd w:val="clear" w:color="auto" w:fill="F8F9FA"/>
        </w:rPr>
        <w:t>.</w:t>
      </w:r>
    </w:p>
    <w:p w:rsidR="00F45BFF" w:rsidRDefault="00F45BFF" w:rsidP="004856A0">
      <w:pPr>
        <w:rPr>
          <w:rFonts w:ascii="Arial" w:hAnsi="Arial" w:cs="Arial"/>
          <w:color w:val="252525"/>
          <w:sz w:val="23"/>
          <w:szCs w:val="23"/>
          <w:shd w:val="clear" w:color="auto" w:fill="F8F9FA"/>
        </w:rPr>
      </w:pPr>
    </w:p>
    <w:p w:rsidR="00F45BFF" w:rsidRDefault="00F45BFF" w:rsidP="004856A0">
      <w:pPr>
        <w:rPr>
          <w:rFonts w:ascii="Arial" w:hAnsi="Arial" w:cs="Arial"/>
          <w:color w:val="252525"/>
          <w:sz w:val="23"/>
          <w:szCs w:val="23"/>
          <w:shd w:val="clear" w:color="auto" w:fill="F8F9FA"/>
        </w:rPr>
      </w:pPr>
    </w:p>
    <w:p w:rsidR="00F45BFF" w:rsidRDefault="00611695" w:rsidP="004856A0">
      <w:pPr>
        <w:rPr>
          <w:rFonts w:ascii="Arial" w:hAnsi="Arial" w:cs="Arial"/>
          <w:color w:val="333333"/>
          <w:sz w:val="30"/>
          <w:szCs w:val="30"/>
          <w:shd w:val="clear" w:color="auto" w:fill="FFFFFF"/>
        </w:rPr>
      </w:pPr>
      <w:r w:rsidRPr="00611695">
        <w:rPr>
          <w:rFonts w:ascii="Arial" w:hAnsi="Arial" w:cs="Arial"/>
          <w:noProof/>
          <w:color w:val="333333"/>
          <w:sz w:val="30"/>
          <w:szCs w:val="30"/>
          <w:shd w:val="clear" w:color="auto" w:fill="FFFFFF"/>
          <w:lang w:eastAsia="en-US"/>
        </w:rPr>
        <w:lastRenderedPageBreak/>
        <w:pict>
          <v:shapetype id="_x0000_t65" coordsize="21600,21600" o:spt="65" adj="18900" path="m,l,21600@0,21600,21600@0,21600,xem@0,21600nfl@3@5c@7@9@11@13,21600@0e">
            <v:formulas>
              <v:f eqn="val #0"/>
              <v:f eqn="sum 21600 0 @0"/>
              <v:f eqn="prod @1 8481 32768"/>
              <v:f eqn="sum @2 @0 0"/>
              <v:f eqn="prod @1 1117 32768"/>
              <v:f eqn="sum @4 @0 0"/>
              <v:f eqn="prod @1 11764 32768"/>
              <v:f eqn="sum @6 @0 0"/>
              <v:f eqn="prod @1 6144 32768"/>
              <v:f eqn="sum @8 @0 0"/>
              <v:f eqn="prod @1 20480 32768"/>
              <v:f eqn="sum @10 @0 0"/>
              <v:f eqn="prod @1 6144 32768"/>
              <v:f eqn="sum @12 @0 0"/>
            </v:formulas>
            <v:path o:extrusionok="f" gradientshapeok="t" o:connecttype="rect" textboxrect="0,0,21600,@13"/>
            <v:handles>
              <v:h position="#0,bottomRight" xrange="10800,21600"/>
            </v:handles>
            <o:complex v:ext="view"/>
          </v:shapetype>
          <v:shape id="_x0000_s1026" type="#_x0000_t65" style="position:absolute;margin-left:259.75pt;margin-top:3.95pt;width:255.75pt;height:148.7pt;z-index:251660288;mso-wrap-distance-top:7.2pt;mso-wrap-distance-bottom:7.2pt;mso-position-horizontal-relative:margin;mso-position-vertical-relative:margin" o:allowincell="f" fillcolor="#cf7b79 [2421]" strokecolor="#969696" strokeweight=".5pt">
            <v:fill opacity="19661f"/>
            <v:textbox style="mso-next-textbox:#_x0000_s1026" inset="10.8pt,7.2pt,10.8pt">
              <w:txbxContent>
                <w:p w:rsidR="00F45BFF" w:rsidRPr="00F45BFF" w:rsidRDefault="00F45BFF" w:rsidP="00F45BFF">
                  <w:pPr>
                    <w:rPr>
                      <w:rFonts w:ascii="Arial" w:hAnsi="Arial" w:cs="Arial"/>
                      <w:color w:val="333333"/>
                      <w:sz w:val="30"/>
                      <w:szCs w:val="30"/>
                      <w:shd w:val="clear" w:color="auto" w:fill="FFFFFF"/>
                    </w:rPr>
                  </w:pPr>
                  <w:r w:rsidRPr="00CB31F6">
                    <w:rPr>
                      <w:rFonts w:cstheme="minorHAnsi"/>
                      <w:color w:val="333333"/>
                      <w:sz w:val="28"/>
                      <w:szCs w:val="30"/>
                      <w:shd w:val="clear" w:color="auto" w:fill="FFFFFF"/>
                    </w:rPr>
                    <w:t>Cameo raffigurante re</w:t>
                  </w:r>
                  <w:r w:rsidRPr="00CB31F6">
                    <w:rPr>
                      <w:rStyle w:val="apple-converted-space"/>
                      <w:rFonts w:cstheme="minorHAnsi"/>
                      <w:color w:val="333333"/>
                      <w:sz w:val="28"/>
                      <w:szCs w:val="30"/>
                      <w:shd w:val="clear" w:color="auto" w:fill="FFFFFF"/>
                    </w:rPr>
                    <w:t> </w:t>
                  </w:r>
                  <w:hyperlink r:id="rId98" w:tooltip="Sapore I" w:history="1">
                    <w:r w:rsidRPr="00CB31F6">
                      <w:rPr>
                        <w:rStyle w:val="Collegamentoipertestuale"/>
                        <w:rFonts w:cstheme="minorHAnsi"/>
                        <w:color w:val="0B0080"/>
                        <w:sz w:val="28"/>
                        <w:szCs w:val="30"/>
                        <w:shd w:val="clear" w:color="auto" w:fill="FFFFFF"/>
                      </w:rPr>
                      <w:t>Sapore I</w:t>
                    </w:r>
                  </w:hyperlink>
                  <w:r w:rsidRPr="00CB31F6">
                    <w:rPr>
                      <w:rStyle w:val="apple-converted-space"/>
                      <w:rFonts w:cstheme="minorHAnsi"/>
                      <w:color w:val="333333"/>
                      <w:sz w:val="28"/>
                      <w:szCs w:val="30"/>
                      <w:shd w:val="clear" w:color="auto" w:fill="FFFFFF"/>
                    </w:rPr>
                    <w:t> </w:t>
                  </w:r>
                  <w:r w:rsidRPr="00CB31F6">
                    <w:rPr>
                      <w:rFonts w:cstheme="minorHAnsi"/>
                      <w:color w:val="333333"/>
                      <w:sz w:val="28"/>
                      <w:szCs w:val="30"/>
                      <w:shd w:val="clear" w:color="auto" w:fill="FFFFFF"/>
                    </w:rPr>
                    <w:t>che afferra per il braccio l'imperatore Valeriano, a segnalare la cattura e sottomissione del sovrano romano dopo la</w:t>
                  </w:r>
                  <w:r w:rsidRPr="00CB31F6">
                    <w:rPr>
                      <w:rStyle w:val="apple-converted-space"/>
                      <w:rFonts w:cstheme="minorHAnsi"/>
                      <w:color w:val="333333"/>
                      <w:sz w:val="28"/>
                      <w:szCs w:val="30"/>
                      <w:shd w:val="clear" w:color="auto" w:fill="FFFFFF"/>
                    </w:rPr>
                    <w:t> </w:t>
                  </w:r>
                  <w:hyperlink r:id="rId99" w:tooltip="Battaglia di Edessa" w:history="1">
                    <w:r w:rsidRPr="00CB31F6">
                      <w:rPr>
                        <w:rStyle w:val="Collegamentoipertestuale"/>
                        <w:rFonts w:cstheme="minorHAnsi"/>
                        <w:color w:val="0B0080"/>
                        <w:sz w:val="28"/>
                        <w:szCs w:val="30"/>
                        <w:shd w:val="clear" w:color="auto" w:fill="FFFFFF"/>
                      </w:rPr>
                      <w:t xml:space="preserve">battaglia di </w:t>
                    </w:r>
                    <w:proofErr w:type="spellStart"/>
                    <w:r w:rsidRPr="00CB31F6">
                      <w:rPr>
                        <w:rStyle w:val="Collegamentoipertestuale"/>
                        <w:rFonts w:cstheme="minorHAnsi"/>
                        <w:color w:val="0B0080"/>
                        <w:sz w:val="28"/>
                        <w:szCs w:val="30"/>
                        <w:shd w:val="clear" w:color="auto" w:fill="FFFFFF"/>
                      </w:rPr>
                      <w:t>Edessa</w:t>
                    </w:r>
                    <w:proofErr w:type="spellEnd"/>
                  </w:hyperlink>
                  <w:hyperlink r:id="rId100" w:anchor="cite_note-71" w:history="1">
                    <w:r w:rsidRPr="00CB31F6">
                      <w:rPr>
                        <w:rStyle w:val="Collegamentoipertestuale"/>
                        <w:rFonts w:cstheme="minorHAnsi"/>
                        <w:color w:val="0B0080"/>
                        <w:sz w:val="28"/>
                        <w:szCs w:val="30"/>
                        <w:shd w:val="clear" w:color="auto" w:fill="FFFFFF"/>
                      </w:rPr>
                      <w:t>[71]</w:t>
                    </w:r>
                  </w:hyperlink>
                  <w:r w:rsidRPr="00CB31F6">
                    <w:rPr>
                      <w:rStyle w:val="apple-converted-space"/>
                      <w:rFonts w:cstheme="minorHAnsi"/>
                      <w:color w:val="333333"/>
                      <w:sz w:val="28"/>
                      <w:szCs w:val="30"/>
                      <w:shd w:val="clear" w:color="auto" w:fill="FFFFFF"/>
                    </w:rPr>
                    <w:t> </w:t>
                  </w:r>
                  <w:r w:rsidRPr="00CB31F6">
                    <w:rPr>
                      <w:rFonts w:cstheme="minorHAnsi"/>
                      <w:color w:val="333333"/>
                      <w:sz w:val="28"/>
                      <w:szCs w:val="30"/>
                      <w:shd w:val="clear" w:color="auto" w:fill="FFFFFF"/>
                    </w:rPr>
                    <w:t>(</w:t>
                  </w:r>
                  <w:hyperlink r:id="rId101" w:tooltip="Cabinet des Médailles (Francia)" w:history="1">
                    <w:r w:rsidRPr="00CB31F6">
                      <w:rPr>
                        <w:rStyle w:val="Collegamentoipertestuale"/>
                        <w:rFonts w:cstheme="minorHAnsi"/>
                        <w:color w:val="0B0080"/>
                        <w:sz w:val="28"/>
                        <w:szCs w:val="30"/>
                        <w:shd w:val="clear" w:color="auto" w:fill="FFFFFF"/>
                      </w:rPr>
                      <w:t xml:space="preserve">Cabinet </w:t>
                    </w:r>
                    <w:proofErr w:type="spellStart"/>
                    <w:r w:rsidRPr="00CB31F6">
                      <w:rPr>
                        <w:rStyle w:val="Collegamentoipertestuale"/>
                        <w:rFonts w:cstheme="minorHAnsi"/>
                        <w:color w:val="0B0080"/>
                        <w:sz w:val="28"/>
                        <w:szCs w:val="30"/>
                        <w:shd w:val="clear" w:color="auto" w:fill="FFFFFF"/>
                      </w:rPr>
                      <w:t>des</w:t>
                    </w:r>
                    <w:proofErr w:type="spellEnd"/>
                    <w:r w:rsidRPr="00CB31F6">
                      <w:rPr>
                        <w:rStyle w:val="Collegamentoipertestuale"/>
                        <w:rFonts w:cstheme="minorHAnsi"/>
                        <w:color w:val="0B0080"/>
                        <w:sz w:val="28"/>
                        <w:szCs w:val="30"/>
                        <w:shd w:val="clear" w:color="auto" w:fill="FFFFFF"/>
                      </w:rPr>
                      <w:t xml:space="preserve"> </w:t>
                    </w:r>
                    <w:proofErr w:type="spellStart"/>
                    <w:r w:rsidRPr="00CB31F6">
                      <w:rPr>
                        <w:rStyle w:val="Collegamentoipertestuale"/>
                        <w:rFonts w:cstheme="minorHAnsi"/>
                        <w:color w:val="0B0080"/>
                        <w:sz w:val="28"/>
                        <w:szCs w:val="30"/>
                        <w:shd w:val="clear" w:color="auto" w:fill="FFFFFF"/>
                      </w:rPr>
                      <w:t>Médailles</w:t>
                    </w:r>
                    <w:proofErr w:type="spellEnd"/>
                  </w:hyperlink>
                  <w:r w:rsidRPr="00CB31F6">
                    <w:rPr>
                      <w:rFonts w:cstheme="minorHAnsi"/>
                      <w:color w:val="333333"/>
                      <w:sz w:val="28"/>
                      <w:szCs w:val="30"/>
                      <w:shd w:val="clear" w:color="auto" w:fill="FFFFFF"/>
                    </w:rPr>
                    <w:t>, Parigi).</w:t>
                  </w:r>
                </w:p>
                <w:p w:rsidR="00F45BFF" w:rsidRDefault="00F45BFF">
                  <w:pPr>
                    <w:spacing w:after="0" w:line="240" w:lineRule="auto"/>
                    <w:rPr>
                      <w:rFonts w:asciiTheme="majorHAnsi" w:eastAsiaTheme="majorEastAsia" w:hAnsiTheme="majorHAnsi" w:cstheme="majorBidi"/>
                      <w:i/>
                      <w:iCs/>
                      <w:color w:val="5A5A5A" w:themeColor="text1" w:themeTint="A5"/>
                      <w:sz w:val="24"/>
                      <w:szCs w:val="24"/>
                    </w:rPr>
                  </w:pPr>
                </w:p>
              </w:txbxContent>
            </v:textbox>
            <w10:wrap type="square" anchorx="margin" anchory="margin"/>
          </v:shape>
        </w:pict>
      </w:r>
      <w:r w:rsidR="00CB31F6">
        <w:rPr>
          <w:noProof/>
        </w:rPr>
        <w:drawing>
          <wp:inline distT="0" distB="0" distL="0" distR="0">
            <wp:extent cx="3075330" cy="2315688"/>
            <wp:effectExtent l="19050" t="0" r="0" b="0"/>
            <wp:docPr id="229" name="Immagine 229" descr="https://upload.wikimedia.org/wikipedia/commons/thumb/7/7f/Cameo_Shapur_Valerianus_Bab360_CdM_Paris.jpg/1024px-Cameo_Shapur_Valerianus_Bab360_CdM_Pari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9" descr="https://upload.wikimedia.org/wikipedia/commons/thumb/7/7f/Cameo_Shapur_Valerianus_Bab360_CdM_Paris.jpg/1024px-Cameo_Shapur_Valerianus_Bab360_CdM_Paris.jpg"/>
                    <pic:cNvPicPr>
                      <a:picLocks noChangeAspect="1" noChangeArrowheads="1"/>
                    </pic:cNvPicPr>
                  </pic:nvPicPr>
                  <pic:blipFill>
                    <a:blip r:embed="rId102"/>
                    <a:srcRect/>
                    <a:stretch>
                      <a:fillRect/>
                    </a:stretch>
                  </pic:blipFill>
                  <pic:spPr bwMode="auto">
                    <a:xfrm>
                      <a:off x="0" y="0"/>
                      <a:ext cx="3092907" cy="2328923"/>
                    </a:xfrm>
                    <a:prstGeom prst="rect">
                      <a:avLst/>
                    </a:prstGeom>
                    <a:noFill/>
                    <a:ln w="9525">
                      <a:noFill/>
                      <a:miter lim="800000"/>
                      <a:headEnd/>
                      <a:tailEnd/>
                    </a:ln>
                  </pic:spPr>
                </pic:pic>
              </a:graphicData>
            </a:graphic>
          </wp:inline>
        </w:drawing>
      </w:r>
      <w:r w:rsidR="00CB31F6" w:rsidRPr="00CB31F6">
        <w:rPr>
          <w:rFonts w:ascii="Arial" w:hAnsi="Arial" w:cs="Arial"/>
          <w:color w:val="333333"/>
          <w:sz w:val="30"/>
          <w:szCs w:val="30"/>
          <w:shd w:val="clear" w:color="auto" w:fill="FFFFFF"/>
        </w:rPr>
        <w:t xml:space="preserve"> </w:t>
      </w:r>
    </w:p>
    <w:p w:rsidR="00F45BFF" w:rsidRDefault="00F45BFF" w:rsidP="004856A0">
      <w:pPr>
        <w:rPr>
          <w:rFonts w:cstheme="minorHAnsi"/>
          <w:color w:val="252525"/>
          <w:sz w:val="28"/>
          <w:szCs w:val="23"/>
          <w:shd w:val="clear" w:color="auto" w:fill="F8F9FA"/>
        </w:rPr>
      </w:pPr>
      <w:r>
        <w:rPr>
          <w:noProof/>
        </w:rPr>
        <w:drawing>
          <wp:inline distT="0" distB="0" distL="0" distR="0">
            <wp:extent cx="6726134" cy="5533902"/>
            <wp:effectExtent l="19050" t="0" r="0" b="0"/>
            <wp:docPr id="232" name="Immagine 232" descr="https://upload.wikimedia.org/wikipedia/commons/thumb/0/0f/Impero_romano_260.png/1024px-Impero_romano_26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2" descr="https://upload.wikimedia.org/wikipedia/commons/thumb/0/0f/Impero_romano_260.png/1024px-Impero_romano_260.png"/>
                    <pic:cNvPicPr>
                      <a:picLocks noChangeAspect="1" noChangeArrowheads="1"/>
                    </pic:cNvPicPr>
                  </pic:nvPicPr>
                  <pic:blipFill>
                    <a:blip r:embed="rId103"/>
                    <a:srcRect/>
                    <a:stretch>
                      <a:fillRect/>
                    </a:stretch>
                  </pic:blipFill>
                  <pic:spPr bwMode="auto">
                    <a:xfrm>
                      <a:off x="0" y="0"/>
                      <a:ext cx="6725735" cy="5533574"/>
                    </a:xfrm>
                    <a:prstGeom prst="rect">
                      <a:avLst/>
                    </a:prstGeom>
                    <a:noFill/>
                    <a:ln w="9525">
                      <a:noFill/>
                      <a:miter lim="800000"/>
                      <a:headEnd/>
                      <a:tailEnd/>
                    </a:ln>
                  </pic:spPr>
                </pic:pic>
              </a:graphicData>
            </a:graphic>
          </wp:inline>
        </w:drawing>
      </w:r>
    </w:p>
    <w:p w:rsidR="00F45BFF" w:rsidRDefault="00F45BFF" w:rsidP="004856A0">
      <w:pPr>
        <w:rPr>
          <w:rFonts w:ascii="Arial" w:hAnsi="Arial" w:cs="Arial"/>
          <w:color w:val="333333"/>
          <w:sz w:val="37"/>
          <w:szCs w:val="37"/>
          <w:shd w:val="clear" w:color="auto" w:fill="FFFFFF"/>
        </w:rPr>
      </w:pPr>
      <w:r>
        <w:rPr>
          <w:rFonts w:ascii="Arial" w:hAnsi="Arial" w:cs="Arial"/>
          <w:color w:val="333333"/>
          <w:sz w:val="37"/>
          <w:szCs w:val="37"/>
          <w:shd w:val="clear" w:color="auto" w:fill="FFFFFF"/>
        </w:rPr>
        <w:t>Mappa dell'</w:t>
      </w:r>
      <w:hyperlink r:id="rId104" w:tooltip="Impero romano" w:history="1">
        <w:r>
          <w:rPr>
            <w:rStyle w:val="Collegamentoipertestuale"/>
            <w:rFonts w:ascii="Arial" w:hAnsi="Arial" w:cs="Arial"/>
            <w:color w:val="0B0080"/>
            <w:sz w:val="37"/>
            <w:szCs w:val="37"/>
            <w:shd w:val="clear" w:color="auto" w:fill="FFFFFF"/>
          </w:rPr>
          <w:t>Impero romano</w:t>
        </w:r>
      </w:hyperlink>
      <w:r>
        <w:rPr>
          <w:rStyle w:val="apple-converted-space"/>
          <w:rFonts w:ascii="Arial" w:hAnsi="Arial" w:cs="Arial"/>
          <w:color w:val="333333"/>
          <w:sz w:val="37"/>
          <w:szCs w:val="37"/>
          <w:shd w:val="clear" w:color="auto" w:fill="FFFFFF"/>
        </w:rPr>
        <w:t> </w:t>
      </w:r>
      <w:r>
        <w:rPr>
          <w:rFonts w:ascii="Arial" w:hAnsi="Arial" w:cs="Arial"/>
          <w:color w:val="333333"/>
          <w:sz w:val="37"/>
          <w:szCs w:val="37"/>
          <w:shd w:val="clear" w:color="auto" w:fill="FFFFFF"/>
        </w:rPr>
        <w:t>nel 270, con l'</w:t>
      </w:r>
      <w:hyperlink r:id="rId105" w:tooltip="Impero delle Gallie" w:history="1">
        <w:r>
          <w:rPr>
            <w:rStyle w:val="Collegamentoipertestuale"/>
            <w:rFonts w:ascii="Arial" w:hAnsi="Arial" w:cs="Arial"/>
            <w:color w:val="0B0080"/>
            <w:sz w:val="37"/>
            <w:szCs w:val="37"/>
            <w:shd w:val="clear" w:color="auto" w:fill="FFFFFF"/>
          </w:rPr>
          <w:t xml:space="preserve">Impero delle </w:t>
        </w:r>
        <w:proofErr w:type="spellStart"/>
        <w:r>
          <w:rPr>
            <w:rStyle w:val="Collegamentoipertestuale"/>
            <w:rFonts w:ascii="Arial" w:hAnsi="Arial" w:cs="Arial"/>
            <w:color w:val="0B0080"/>
            <w:sz w:val="37"/>
            <w:szCs w:val="37"/>
            <w:shd w:val="clear" w:color="auto" w:fill="FFFFFF"/>
          </w:rPr>
          <w:t>Gallie</w:t>
        </w:r>
        <w:proofErr w:type="spellEnd"/>
      </w:hyperlink>
      <w:r>
        <w:rPr>
          <w:rStyle w:val="apple-converted-space"/>
          <w:rFonts w:ascii="Arial" w:hAnsi="Arial" w:cs="Arial"/>
          <w:color w:val="333333"/>
          <w:sz w:val="37"/>
          <w:szCs w:val="37"/>
          <w:shd w:val="clear" w:color="auto" w:fill="FFFFFF"/>
        </w:rPr>
        <w:t> </w:t>
      </w:r>
      <w:r>
        <w:rPr>
          <w:rFonts w:ascii="Arial" w:hAnsi="Arial" w:cs="Arial"/>
          <w:color w:val="333333"/>
          <w:sz w:val="37"/>
          <w:szCs w:val="37"/>
          <w:shd w:val="clear" w:color="auto" w:fill="FFFFFF"/>
        </w:rPr>
        <w:t>a Occidente e il</w:t>
      </w:r>
      <w:r>
        <w:rPr>
          <w:rStyle w:val="apple-converted-space"/>
          <w:rFonts w:ascii="Arial" w:hAnsi="Arial" w:cs="Arial"/>
          <w:color w:val="333333"/>
          <w:sz w:val="37"/>
          <w:szCs w:val="37"/>
          <w:shd w:val="clear" w:color="auto" w:fill="FFFFFF"/>
        </w:rPr>
        <w:t> </w:t>
      </w:r>
      <w:hyperlink r:id="rId106" w:tooltip="Regno di Palmira" w:history="1">
        <w:r>
          <w:rPr>
            <w:rStyle w:val="Collegamentoipertestuale"/>
            <w:rFonts w:ascii="Arial" w:hAnsi="Arial" w:cs="Arial"/>
            <w:color w:val="0B0080"/>
            <w:sz w:val="37"/>
            <w:szCs w:val="37"/>
            <w:shd w:val="clear" w:color="auto" w:fill="FFFFFF"/>
          </w:rPr>
          <w:t xml:space="preserve">Regno di </w:t>
        </w:r>
        <w:proofErr w:type="spellStart"/>
        <w:r>
          <w:rPr>
            <w:rStyle w:val="Collegamentoipertestuale"/>
            <w:rFonts w:ascii="Arial" w:hAnsi="Arial" w:cs="Arial"/>
            <w:color w:val="0B0080"/>
            <w:sz w:val="37"/>
            <w:szCs w:val="37"/>
            <w:shd w:val="clear" w:color="auto" w:fill="FFFFFF"/>
          </w:rPr>
          <w:t>Palmira</w:t>
        </w:r>
        <w:proofErr w:type="spellEnd"/>
      </w:hyperlink>
      <w:r>
        <w:rPr>
          <w:rStyle w:val="apple-converted-space"/>
          <w:rFonts w:ascii="Arial" w:hAnsi="Arial" w:cs="Arial"/>
          <w:color w:val="333333"/>
          <w:sz w:val="37"/>
          <w:szCs w:val="37"/>
          <w:shd w:val="clear" w:color="auto" w:fill="FFFFFF"/>
        </w:rPr>
        <w:t> </w:t>
      </w:r>
      <w:r>
        <w:rPr>
          <w:rFonts w:ascii="Arial" w:hAnsi="Arial" w:cs="Arial"/>
          <w:color w:val="333333"/>
          <w:sz w:val="37"/>
          <w:szCs w:val="37"/>
          <w:shd w:val="clear" w:color="auto" w:fill="FFFFFF"/>
        </w:rPr>
        <w:t>a Oriente.</w:t>
      </w:r>
    </w:p>
    <w:p w:rsidR="00F45BFF" w:rsidRDefault="00F45BFF" w:rsidP="004856A0">
      <w:r>
        <w:rPr>
          <w:noProof/>
        </w:rPr>
        <w:lastRenderedPageBreak/>
        <w:drawing>
          <wp:inline distT="0" distB="0" distL="0" distR="0">
            <wp:extent cx="2918890" cy="2909454"/>
            <wp:effectExtent l="19050" t="0" r="0" b="0"/>
            <wp:docPr id="235" name="Immagine 235" descr="Postumus Treves aureus 268 gold 7400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5" descr="Postumus Treves aureus 268 gold 7400g.jpg"/>
                    <pic:cNvPicPr>
                      <a:picLocks noChangeAspect="1" noChangeArrowheads="1"/>
                    </pic:cNvPicPr>
                  </pic:nvPicPr>
                  <pic:blipFill>
                    <a:blip r:embed="rId107"/>
                    <a:srcRect/>
                    <a:stretch>
                      <a:fillRect/>
                    </a:stretch>
                  </pic:blipFill>
                  <pic:spPr bwMode="auto">
                    <a:xfrm>
                      <a:off x="0" y="0"/>
                      <a:ext cx="2920199" cy="2910759"/>
                    </a:xfrm>
                    <a:prstGeom prst="rect">
                      <a:avLst/>
                    </a:prstGeom>
                    <a:noFill/>
                    <a:ln w="9525">
                      <a:noFill/>
                      <a:miter lim="800000"/>
                      <a:headEnd/>
                      <a:tailEnd/>
                    </a:ln>
                  </pic:spPr>
                </pic:pic>
              </a:graphicData>
            </a:graphic>
          </wp:inline>
        </w:drawing>
      </w:r>
      <w:r w:rsidRPr="00F45BFF">
        <w:t xml:space="preserve"> </w:t>
      </w:r>
      <w:r>
        <w:rPr>
          <w:noProof/>
        </w:rPr>
        <w:drawing>
          <wp:inline distT="0" distB="0" distL="0" distR="0">
            <wp:extent cx="1858618" cy="2909454"/>
            <wp:effectExtent l="19050" t="0" r="8282" b="0"/>
            <wp:docPr id="238" name="Immagine 238" descr="Odenaethus bus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8" descr="Odenaethus bust.jpg"/>
                    <pic:cNvPicPr>
                      <a:picLocks noChangeAspect="1" noChangeArrowheads="1"/>
                    </pic:cNvPicPr>
                  </pic:nvPicPr>
                  <pic:blipFill>
                    <a:blip r:embed="rId108"/>
                    <a:srcRect/>
                    <a:stretch>
                      <a:fillRect/>
                    </a:stretch>
                  </pic:blipFill>
                  <pic:spPr bwMode="auto">
                    <a:xfrm>
                      <a:off x="0" y="0"/>
                      <a:ext cx="1858596" cy="2909420"/>
                    </a:xfrm>
                    <a:prstGeom prst="rect">
                      <a:avLst/>
                    </a:prstGeom>
                    <a:noFill/>
                    <a:ln w="9525">
                      <a:noFill/>
                      <a:miter lim="800000"/>
                      <a:headEnd/>
                      <a:tailEnd/>
                    </a:ln>
                  </pic:spPr>
                </pic:pic>
              </a:graphicData>
            </a:graphic>
          </wp:inline>
        </w:drawing>
      </w:r>
      <w:r w:rsidR="00180F89">
        <w:t xml:space="preserve">Postumo e </w:t>
      </w:r>
      <w:proofErr w:type="spellStart"/>
      <w:r w:rsidR="00180F89">
        <w:t>Odenato</w:t>
      </w:r>
      <w:proofErr w:type="spellEnd"/>
    </w:p>
    <w:p w:rsidR="00180F89" w:rsidRDefault="00180F89" w:rsidP="004856A0">
      <w:pPr>
        <w:rPr>
          <w:sz w:val="28"/>
        </w:rPr>
      </w:pPr>
      <w:proofErr w:type="spellStart"/>
      <w:r>
        <w:rPr>
          <w:sz w:val="28"/>
        </w:rPr>
        <w:t>Palmira</w:t>
      </w:r>
      <w:proofErr w:type="spellEnd"/>
      <w:r>
        <w:rPr>
          <w:sz w:val="28"/>
        </w:rPr>
        <w:t xml:space="preserve"> fiorì esponenzialmente in età </w:t>
      </w:r>
      <w:proofErr w:type="spellStart"/>
      <w:r>
        <w:rPr>
          <w:sz w:val="28"/>
        </w:rPr>
        <w:t>severiana</w:t>
      </w:r>
      <w:proofErr w:type="spellEnd"/>
      <w:r>
        <w:rPr>
          <w:sz w:val="28"/>
        </w:rPr>
        <w:t xml:space="preserve"> essendo snodo cruciale del traffico carovaniero. </w:t>
      </w:r>
      <w:proofErr w:type="spellStart"/>
      <w:r>
        <w:rPr>
          <w:sz w:val="28"/>
        </w:rPr>
        <w:t>Odenato</w:t>
      </w:r>
      <w:proofErr w:type="spellEnd"/>
      <w:r>
        <w:rPr>
          <w:sz w:val="28"/>
        </w:rPr>
        <w:t xml:space="preserve"> ottenne nel 262 la nomina di </w:t>
      </w:r>
      <w:proofErr w:type="spellStart"/>
      <w:r>
        <w:rPr>
          <w:sz w:val="28"/>
        </w:rPr>
        <w:t>corrector</w:t>
      </w:r>
      <w:proofErr w:type="spellEnd"/>
      <w:r>
        <w:rPr>
          <w:sz w:val="28"/>
        </w:rPr>
        <w:t xml:space="preserve"> </w:t>
      </w:r>
      <w:proofErr w:type="spellStart"/>
      <w:r>
        <w:rPr>
          <w:sz w:val="28"/>
        </w:rPr>
        <w:t>totius</w:t>
      </w:r>
      <w:proofErr w:type="spellEnd"/>
      <w:r>
        <w:rPr>
          <w:sz w:val="28"/>
        </w:rPr>
        <w:t xml:space="preserve"> </w:t>
      </w:r>
      <w:proofErr w:type="spellStart"/>
      <w:r>
        <w:rPr>
          <w:sz w:val="28"/>
        </w:rPr>
        <w:t>Orientis</w:t>
      </w:r>
      <w:proofErr w:type="spellEnd"/>
      <w:r>
        <w:rPr>
          <w:sz w:val="28"/>
        </w:rPr>
        <w:t xml:space="preserve">. Era indice di un impotenza riguardo a un controllo centralistico. </w:t>
      </w:r>
      <w:proofErr w:type="spellStart"/>
      <w:r>
        <w:rPr>
          <w:sz w:val="28"/>
        </w:rPr>
        <w:t>Odenato</w:t>
      </w:r>
      <w:proofErr w:type="spellEnd"/>
      <w:r>
        <w:rPr>
          <w:sz w:val="28"/>
        </w:rPr>
        <w:t xml:space="preserve"> condusse due campagne contro i Persiani e riconquistò la Mesopotamia. Nel 266 ucciso </w:t>
      </w:r>
      <w:proofErr w:type="spellStart"/>
      <w:r>
        <w:rPr>
          <w:sz w:val="28"/>
        </w:rPr>
        <w:t>Odenato</w:t>
      </w:r>
      <w:proofErr w:type="spellEnd"/>
      <w:r>
        <w:rPr>
          <w:sz w:val="28"/>
        </w:rPr>
        <w:t xml:space="preserve"> divenne signore di </w:t>
      </w:r>
      <w:proofErr w:type="spellStart"/>
      <w:r>
        <w:rPr>
          <w:sz w:val="28"/>
        </w:rPr>
        <w:t>Palmira</w:t>
      </w:r>
      <w:proofErr w:type="spellEnd"/>
      <w:r>
        <w:rPr>
          <w:sz w:val="28"/>
        </w:rPr>
        <w:t xml:space="preserve"> </w:t>
      </w:r>
      <w:proofErr w:type="spellStart"/>
      <w:r>
        <w:rPr>
          <w:sz w:val="28"/>
        </w:rPr>
        <w:t>Vaballato</w:t>
      </w:r>
      <w:proofErr w:type="spellEnd"/>
      <w:r>
        <w:rPr>
          <w:sz w:val="28"/>
        </w:rPr>
        <w:t xml:space="preserve"> sotto la tutela della vedova </w:t>
      </w:r>
      <w:proofErr w:type="spellStart"/>
      <w:r>
        <w:rPr>
          <w:sz w:val="28"/>
        </w:rPr>
        <w:t>Zenobia</w:t>
      </w:r>
      <w:proofErr w:type="spellEnd"/>
    </w:p>
    <w:p w:rsidR="00180F89" w:rsidRDefault="00180F89" w:rsidP="004856A0">
      <w:pPr>
        <w:rPr>
          <w:rFonts w:cstheme="minorHAnsi"/>
          <w:sz w:val="28"/>
          <w:szCs w:val="23"/>
          <w:shd w:val="clear" w:color="auto" w:fill="F8F9FA"/>
        </w:rPr>
      </w:pPr>
      <w:r>
        <w:rPr>
          <w:noProof/>
        </w:rPr>
        <w:drawing>
          <wp:inline distT="0" distB="0" distL="0" distR="0">
            <wp:extent cx="6120130" cy="3050380"/>
            <wp:effectExtent l="19050" t="0" r="0" b="0"/>
            <wp:docPr id="241" name="Immagine 241" descr="http://www.ilpost.it/wp-content/uploads/2015/05/pamir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1" descr="http://www.ilpost.it/wp-content/uploads/2015/05/pamira.jpg"/>
                    <pic:cNvPicPr>
                      <a:picLocks noChangeAspect="1" noChangeArrowheads="1"/>
                    </pic:cNvPicPr>
                  </pic:nvPicPr>
                  <pic:blipFill>
                    <a:blip r:embed="rId109"/>
                    <a:srcRect/>
                    <a:stretch>
                      <a:fillRect/>
                    </a:stretch>
                  </pic:blipFill>
                  <pic:spPr bwMode="auto">
                    <a:xfrm>
                      <a:off x="0" y="0"/>
                      <a:ext cx="6120130" cy="3050380"/>
                    </a:xfrm>
                    <a:prstGeom prst="rect">
                      <a:avLst/>
                    </a:prstGeom>
                    <a:noFill/>
                    <a:ln w="9525">
                      <a:noFill/>
                      <a:miter lim="800000"/>
                      <a:headEnd/>
                      <a:tailEnd/>
                    </a:ln>
                  </pic:spPr>
                </pic:pic>
              </a:graphicData>
            </a:graphic>
          </wp:inline>
        </w:drawing>
      </w:r>
    </w:p>
    <w:p w:rsidR="00180F89" w:rsidRPr="00180F89" w:rsidRDefault="00180F89" w:rsidP="004856A0">
      <w:pPr>
        <w:rPr>
          <w:rFonts w:cstheme="minorHAnsi"/>
          <w:sz w:val="28"/>
          <w:szCs w:val="23"/>
          <w:shd w:val="clear" w:color="auto" w:fill="F8F9FA"/>
        </w:rPr>
      </w:pPr>
    </w:p>
    <w:p w:rsidR="00C73C3D" w:rsidRDefault="00C73C3D" w:rsidP="004856A0">
      <w:pPr>
        <w:rPr>
          <w:rFonts w:ascii="Arial" w:hAnsi="Arial" w:cs="Arial"/>
          <w:color w:val="252525"/>
          <w:sz w:val="23"/>
          <w:szCs w:val="23"/>
          <w:shd w:val="clear" w:color="auto" w:fill="F8F9FA"/>
        </w:rPr>
      </w:pPr>
      <w:r>
        <w:rPr>
          <w:noProof/>
        </w:rPr>
        <w:lastRenderedPageBreak/>
        <w:drawing>
          <wp:inline distT="0" distB="0" distL="0" distR="0">
            <wp:extent cx="6675952" cy="6282046"/>
            <wp:effectExtent l="19050" t="0" r="0" b="0"/>
            <wp:docPr id="211" name="Immagine 211" descr="File:Invasione 249-25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1" descr="File:Invasione 249-251.png"/>
                    <pic:cNvPicPr>
                      <a:picLocks noChangeAspect="1" noChangeArrowheads="1"/>
                    </pic:cNvPicPr>
                  </pic:nvPicPr>
                  <pic:blipFill>
                    <a:blip r:embed="rId110"/>
                    <a:srcRect/>
                    <a:stretch>
                      <a:fillRect/>
                    </a:stretch>
                  </pic:blipFill>
                  <pic:spPr bwMode="auto">
                    <a:xfrm>
                      <a:off x="0" y="0"/>
                      <a:ext cx="6684471" cy="6290062"/>
                    </a:xfrm>
                    <a:prstGeom prst="rect">
                      <a:avLst/>
                    </a:prstGeom>
                    <a:noFill/>
                    <a:ln w="9525">
                      <a:noFill/>
                      <a:miter lim="800000"/>
                      <a:headEnd/>
                      <a:tailEnd/>
                    </a:ln>
                  </pic:spPr>
                </pic:pic>
              </a:graphicData>
            </a:graphic>
          </wp:inline>
        </w:drawing>
      </w:r>
      <w:r w:rsidRPr="00C73C3D">
        <w:rPr>
          <w:rFonts w:ascii="Arial" w:hAnsi="Arial" w:cs="Arial"/>
          <w:color w:val="252525"/>
          <w:sz w:val="23"/>
          <w:szCs w:val="23"/>
          <w:shd w:val="clear" w:color="auto" w:fill="F8F9FA"/>
        </w:rPr>
        <w:t xml:space="preserve"> </w:t>
      </w:r>
    </w:p>
    <w:p w:rsidR="00C73C3D" w:rsidRDefault="00C73C3D" w:rsidP="004856A0">
      <w:pPr>
        <w:rPr>
          <w:sz w:val="28"/>
        </w:rPr>
      </w:pPr>
      <w:r w:rsidRPr="00C73C3D">
        <w:rPr>
          <w:rFonts w:ascii="Arial" w:hAnsi="Arial" w:cs="Arial"/>
          <w:color w:val="252525"/>
          <w:sz w:val="32"/>
          <w:szCs w:val="23"/>
          <w:shd w:val="clear" w:color="auto" w:fill="F8F9FA"/>
        </w:rPr>
        <w:t>Invasioni dei</w:t>
      </w:r>
      <w:r w:rsidRPr="00C73C3D">
        <w:rPr>
          <w:rStyle w:val="apple-converted-space"/>
          <w:rFonts w:ascii="Arial" w:hAnsi="Arial" w:cs="Arial"/>
          <w:color w:val="252525"/>
          <w:sz w:val="32"/>
          <w:szCs w:val="23"/>
          <w:shd w:val="clear" w:color="auto" w:fill="F8F9FA"/>
        </w:rPr>
        <w:t> </w:t>
      </w:r>
      <w:hyperlink r:id="rId111" w:tooltip="Carpi (popolo)" w:history="1">
        <w:r w:rsidRPr="00C73C3D">
          <w:rPr>
            <w:rStyle w:val="Collegamentoipertestuale"/>
            <w:rFonts w:ascii="Arial" w:hAnsi="Arial" w:cs="Arial"/>
            <w:color w:val="0B0080"/>
            <w:sz w:val="32"/>
            <w:szCs w:val="23"/>
            <w:shd w:val="clear" w:color="auto" w:fill="F8F9FA"/>
          </w:rPr>
          <w:t>Carpi</w:t>
        </w:r>
      </w:hyperlink>
      <w:r w:rsidRPr="00C73C3D">
        <w:rPr>
          <w:rStyle w:val="apple-converted-space"/>
          <w:rFonts w:ascii="Arial" w:hAnsi="Arial" w:cs="Arial"/>
          <w:color w:val="252525"/>
          <w:sz w:val="32"/>
          <w:szCs w:val="23"/>
          <w:shd w:val="clear" w:color="auto" w:fill="F8F9FA"/>
        </w:rPr>
        <w:t> </w:t>
      </w:r>
      <w:r w:rsidRPr="00C73C3D">
        <w:rPr>
          <w:rFonts w:ascii="Arial" w:hAnsi="Arial" w:cs="Arial"/>
          <w:color w:val="252525"/>
          <w:sz w:val="32"/>
          <w:szCs w:val="23"/>
          <w:shd w:val="clear" w:color="auto" w:fill="F8F9FA"/>
        </w:rPr>
        <w:t>e</w:t>
      </w:r>
      <w:r w:rsidRPr="00C73C3D">
        <w:rPr>
          <w:rStyle w:val="apple-converted-space"/>
          <w:rFonts w:ascii="Arial" w:hAnsi="Arial" w:cs="Arial"/>
          <w:color w:val="252525"/>
          <w:sz w:val="32"/>
          <w:szCs w:val="23"/>
          <w:shd w:val="clear" w:color="auto" w:fill="F8F9FA"/>
        </w:rPr>
        <w:t> </w:t>
      </w:r>
      <w:hyperlink r:id="rId112" w:tooltip="Goti" w:history="1">
        <w:r w:rsidRPr="00C73C3D">
          <w:rPr>
            <w:rStyle w:val="Collegamentoipertestuale"/>
            <w:rFonts w:ascii="Arial" w:hAnsi="Arial" w:cs="Arial"/>
            <w:color w:val="0B0080"/>
            <w:sz w:val="32"/>
            <w:szCs w:val="23"/>
            <w:shd w:val="clear" w:color="auto" w:fill="F8F9FA"/>
          </w:rPr>
          <w:t>Goti</w:t>
        </w:r>
      </w:hyperlink>
      <w:r w:rsidRPr="00C73C3D">
        <w:rPr>
          <w:rStyle w:val="apple-converted-space"/>
          <w:rFonts w:ascii="Arial" w:hAnsi="Arial" w:cs="Arial"/>
          <w:color w:val="252525"/>
          <w:sz w:val="32"/>
          <w:szCs w:val="23"/>
          <w:shd w:val="clear" w:color="auto" w:fill="F8F9FA"/>
        </w:rPr>
        <w:t> </w:t>
      </w:r>
      <w:r w:rsidRPr="00C73C3D">
        <w:rPr>
          <w:rFonts w:ascii="Arial" w:hAnsi="Arial" w:cs="Arial"/>
          <w:color w:val="252525"/>
          <w:sz w:val="32"/>
          <w:szCs w:val="23"/>
          <w:shd w:val="clear" w:color="auto" w:fill="F8F9FA"/>
        </w:rPr>
        <w:t>di</w:t>
      </w:r>
      <w:r w:rsidRPr="00C73C3D">
        <w:rPr>
          <w:rStyle w:val="apple-converted-space"/>
          <w:rFonts w:ascii="Arial" w:hAnsi="Arial" w:cs="Arial"/>
          <w:color w:val="252525"/>
          <w:sz w:val="32"/>
          <w:szCs w:val="23"/>
          <w:shd w:val="clear" w:color="auto" w:fill="F8F9FA"/>
        </w:rPr>
        <w:t> </w:t>
      </w:r>
      <w:proofErr w:type="spellStart"/>
      <w:r w:rsidR="00611695" w:rsidRPr="00C73C3D">
        <w:rPr>
          <w:sz w:val="32"/>
        </w:rPr>
        <w:fldChar w:fldCharType="begin"/>
      </w:r>
      <w:r w:rsidRPr="00C73C3D">
        <w:rPr>
          <w:sz w:val="32"/>
        </w:rPr>
        <w:instrText xml:space="preserve"> HYPERLINK "https://it.wikipedia.org/wiki/Cniva" \o "Cniva" </w:instrText>
      </w:r>
      <w:r w:rsidR="00611695" w:rsidRPr="00C73C3D">
        <w:rPr>
          <w:sz w:val="32"/>
        </w:rPr>
        <w:fldChar w:fldCharType="separate"/>
      </w:r>
      <w:r w:rsidRPr="00C73C3D">
        <w:rPr>
          <w:rStyle w:val="Collegamentoipertestuale"/>
          <w:rFonts w:ascii="Arial" w:hAnsi="Arial" w:cs="Arial"/>
          <w:color w:val="0B0080"/>
          <w:sz w:val="32"/>
          <w:szCs w:val="23"/>
          <w:shd w:val="clear" w:color="auto" w:fill="F8F9FA"/>
        </w:rPr>
        <w:t>Cniva</w:t>
      </w:r>
      <w:proofErr w:type="spellEnd"/>
      <w:r w:rsidR="00611695" w:rsidRPr="00C73C3D">
        <w:rPr>
          <w:sz w:val="32"/>
        </w:rPr>
        <w:fldChar w:fldCharType="end"/>
      </w:r>
      <w:r w:rsidRPr="00C73C3D">
        <w:rPr>
          <w:rStyle w:val="apple-converted-space"/>
          <w:rFonts w:ascii="Arial" w:hAnsi="Arial" w:cs="Arial"/>
          <w:color w:val="252525"/>
          <w:sz w:val="32"/>
          <w:szCs w:val="23"/>
          <w:shd w:val="clear" w:color="auto" w:fill="F8F9FA"/>
        </w:rPr>
        <w:t> </w:t>
      </w:r>
      <w:r w:rsidRPr="00C73C3D">
        <w:rPr>
          <w:rFonts w:ascii="Arial" w:hAnsi="Arial" w:cs="Arial"/>
          <w:color w:val="252525"/>
          <w:sz w:val="32"/>
          <w:szCs w:val="23"/>
          <w:shd w:val="clear" w:color="auto" w:fill="F8F9FA"/>
        </w:rPr>
        <w:t>negli anni 249-251.</w:t>
      </w:r>
    </w:p>
    <w:p w:rsidR="00C73C3D" w:rsidRDefault="00C73C3D" w:rsidP="004856A0">
      <w:pPr>
        <w:rPr>
          <w:sz w:val="28"/>
        </w:rPr>
      </w:pPr>
      <w:r>
        <w:rPr>
          <w:noProof/>
        </w:rPr>
        <w:lastRenderedPageBreak/>
        <w:drawing>
          <wp:inline distT="0" distB="0" distL="0" distR="0">
            <wp:extent cx="6745629" cy="6460176"/>
            <wp:effectExtent l="19050" t="0" r="0" b="0"/>
            <wp:docPr id="214" name="Immagine 214" descr="File:Invasione 253-25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4" descr="File:Invasione 253-256.png"/>
                    <pic:cNvPicPr>
                      <a:picLocks noChangeAspect="1" noChangeArrowheads="1"/>
                    </pic:cNvPicPr>
                  </pic:nvPicPr>
                  <pic:blipFill>
                    <a:blip r:embed="rId113"/>
                    <a:srcRect/>
                    <a:stretch>
                      <a:fillRect/>
                    </a:stretch>
                  </pic:blipFill>
                  <pic:spPr bwMode="auto">
                    <a:xfrm>
                      <a:off x="0" y="0"/>
                      <a:ext cx="6753269" cy="6467493"/>
                    </a:xfrm>
                    <a:prstGeom prst="rect">
                      <a:avLst/>
                    </a:prstGeom>
                    <a:noFill/>
                    <a:ln w="9525">
                      <a:noFill/>
                      <a:miter lim="800000"/>
                      <a:headEnd/>
                      <a:tailEnd/>
                    </a:ln>
                  </pic:spPr>
                </pic:pic>
              </a:graphicData>
            </a:graphic>
          </wp:inline>
        </w:drawing>
      </w:r>
    </w:p>
    <w:p w:rsidR="00C73C3D" w:rsidRPr="00C73C3D" w:rsidRDefault="00C73C3D" w:rsidP="004856A0">
      <w:pPr>
        <w:rPr>
          <w:sz w:val="36"/>
        </w:rPr>
      </w:pPr>
      <w:r w:rsidRPr="00C73C3D">
        <w:rPr>
          <w:rFonts w:ascii="Arial" w:hAnsi="Arial" w:cs="Arial"/>
          <w:color w:val="252525"/>
          <w:sz w:val="28"/>
          <w:szCs w:val="23"/>
          <w:shd w:val="clear" w:color="auto" w:fill="F8F9FA"/>
        </w:rPr>
        <w:t>Invasioni barbariche di</w:t>
      </w:r>
      <w:r w:rsidRPr="00C73C3D">
        <w:rPr>
          <w:rStyle w:val="apple-converted-space"/>
          <w:rFonts w:ascii="Arial" w:hAnsi="Arial" w:cs="Arial"/>
          <w:color w:val="252525"/>
          <w:sz w:val="28"/>
          <w:szCs w:val="23"/>
          <w:shd w:val="clear" w:color="auto" w:fill="F8F9FA"/>
        </w:rPr>
        <w:t> </w:t>
      </w:r>
      <w:hyperlink r:id="rId114" w:tooltip="Goti" w:history="1">
        <w:r w:rsidRPr="00C73C3D">
          <w:rPr>
            <w:rStyle w:val="Collegamentoipertestuale"/>
            <w:rFonts w:ascii="Arial" w:hAnsi="Arial" w:cs="Arial"/>
            <w:color w:val="0B0080"/>
            <w:sz w:val="28"/>
            <w:szCs w:val="23"/>
            <w:shd w:val="clear" w:color="auto" w:fill="F8F9FA"/>
          </w:rPr>
          <w:t>Goti</w:t>
        </w:r>
      </w:hyperlink>
      <w:r w:rsidRPr="00C73C3D">
        <w:rPr>
          <w:rFonts w:ascii="Arial" w:hAnsi="Arial" w:cs="Arial"/>
          <w:color w:val="252525"/>
          <w:sz w:val="28"/>
          <w:szCs w:val="23"/>
          <w:shd w:val="clear" w:color="auto" w:fill="F8F9FA"/>
        </w:rPr>
        <w:t>,</w:t>
      </w:r>
      <w:r w:rsidRPr="00C73C3D">
        <w:rPr>
          <w:rStyle w:val="apple-converted-space"/>
          <w:rFonts w:ascii="Arial" w:hAnsi="Arial" w:cs="Arial"/>
          <w:color w:val="252525"/>
          <w:sz w:val="28"/>
          <w:szCs w:val="23"/>
          <w:shd w:val="clear" w:color="auto" w:fill="F8F9FA"/>
        </w:rPr>
        <w:t> </w:t>
      </w:r>
      <w:proofErr w:type="spellStart"/>
      <w:r w:rsidR="00611695" w:rsidRPr="00C73C3D">
        <w:rPr>
          <w:sz w:val="28"/>
        </w:rPr>
        <w:fldChar w:fldCharType="begin"/>
      </w:r>
      <w:r w:rsidRPr="00C73C3D">
        <w:rPr>
          <w:sz w:val="28"/>
        </w:rPr>
        <w:instrText xml:space="preserve"> HYPERLINK "https://it.wikipedia.org/wiki/Borani" \o "Borani" </w:instrText>
      </w:r>
      <w:r w:rsidR="00611695" w:rsidRPr="00C73C3D">
        <w:rPr>
          <w:sz w:val="28"/>
        </w:rPr>
        <w:fldChar w:fldCharType="separate"/>
      </w:r>
      <w:r w:rsidRPr="00C73C3D">
        <w:rPr>
          <w:rStyle w:val="Collegamentoipertestuale"/>
          <w:rFonts w:ascii="Arial" w:hAnsi="Arial" w:cs="Arial"/>
          <w:color w:val="0B0080"/>
          <w:sz w:val="28"/>
          <w:szCs w:val="23"/>
          <w:shd w:val="clear" w:color="auto" w:fill="F8F9FA"/>
        </w:rPr>
        <w:t>Borani</w:t>
      </w:r>
      <w:proofErr w:type="spellEnd"/>
      <w:r w:rsidR="00611695" w:rsidRPr="00C73C3D">
        <w:rPr>
          <w:sz w:val="28"/>
        </w:rPr>
        <w:fldChar w:fldCharType="end"/>
      </w:r>
      <w:r w:rsidRPr="00C73C3D">
        <w:rPr>
          <w:rFonts w:ascii="Arial" w:hAnsi="Arial" w:cs="Arial"/>
          <w:color w:val="252525"/>
          <w:sz w:val="28"/>
          <w:szCs w:val="23"/>
          <w:shd w:val="clear" w:color="auto" w:fill="F8F9FA"/>
        </w:rPr>
        <w:t>,</w:t>
      </w:r>
      <w:r w:rsidRPr="00C73C3D">
        <w:rPr>
          <w:rStyle w:val="apple-converted-space"/>
          <w:rFonts w:ascii="Arial" w:hAnsi="Arial" w:cs="Arial"/>
          <w:color w:val="252525"/>
          <w:sz w:val="28"/>
          <w:szCs w:val="23"/>
          <w:shd w:val="clear" w:color="auto" w:fill="F8F9FA"/>
        </w:rPr>
        <w:t> </w:t>
      </w:r>
      <w:hyperlink r:id="rId115" w:tooltip="Carpi (popolo)" w:history="1">
        <w:r w:rsidRPr="00C73C3D">
          <w:rPr>
            <w:rStyle w:val="Collegamentoipertestuale"/>
            <w:rFonts w:ascii="Arial" w:hAnsi="Arial" w:cs="Arial"/>
            <w:color w:val="0B0080"/>
            <w:sz w:val="28"/>
            <w:szCs w:val="23"/>
            <w:shd w:val="clear" w:color="auto" w:fill="F8F9FA"/>
          </w:rPr>
          <w:t>Carpi</w:t>
        </w:r>
      </w:hyperlink>
      <w:r w:rsidRPr="00C73C3D">
        <w:rPr>
          <w:rFonts w:ascii="Arial" w:hAnsi="Arial" w:cs="Arial"/>
          <w:color w:val="252525"/>
          <w:sz w:val="28"/>
          <w:szCs w:val="23"/>
          <w:shd w:val="clear" w:color="auto" w:fill="F8F9FA"/>
        </w:rPr>
        <w:t>, contemporanee a</w:t>
      </w:r>
      <w:r w:rsidRPr="00C73C3D">
        <w:rPr>
          <w:rStyle w:val="apple-converted-space"/>
          <w:rFonts w:ascii="Arial" w:hAnsi="Arial" w:cs="Arial"/>
          <w:color w:val="252525"/>
          <w:sz w:val="28"/>
          <w:szCs w:val="23"/>
          <w:shd w:val="clear" w:color="auto" w:fill="F8F9FA"/>
        </w:rPr>
        <w:t> </w:t>
      </w:r>
      <w:hyperlink r:id="rId116" w:tooltip="Campagne siriano-mesopotamiche di Sapore I" w:history="1">
        <w:r w:rsidRPr="00C73C3D">
          <w:rPr>
            <w:rStyle w:val="Collegamentoipertestuale"/>
            <w:rFonts w:ascii="Arial" w:hAnsi="Arial" w:cs="Arial"/>
            <w:color w:val="0B0080"/>
            <w:sz w:val="28"/>
            <w:szCs w:val="23"/>
            <w:shd w:val="clear" w:color="auto" w:fill="F8F9FA"/>
          </w:rPr>
          <w:t>quelle dei Sasanidi</w:t>
        </w:r>
      </w:hyperlink>
      <w:r w:rsidRPr="00C73C3D">
        <w:rPr>
          <w:rStyle w:val="apple-converted-space"/>
          <w:rFonts w:ascii="Arial" w:hAnsi="Arial" w:cs="Arial"/>
          <w:color w:val="252525"/>
          <w:sz w:val="28"/>
          <w:szCs w:val="23"/>
          <w:shd w:val="clear" w:color="auto" w:fill="F8F9FA"/>
        </w:rPr>
        <w:t> </w:t>
      </w:r>
      <w:r w:rsidRPr="00C73C3D">
        <w:rPr>
          <w:rFonts w:ascii="Arial" w:hAnsi="Arial" w:cs="Arial"/>
          <w:color w:val="252525"/>
          <w:sz w:val="28"/>
          <w:szCs w:val="23"/>
          <w:shd w:val="clear" w:color="auto" w:fill="F8F9FA"/>
        </w:rPr>
        <w:t>di</w:t>
      </w:r>
      <w:r w:rsidRPr="00C73C3D">
        <w:rPr>
          <w:rStyle w:val="apple-converted-space"/>
          <w:rFonts w:ascii="Arial" w:hAnsi="Arial" w:cs="Arial"/>
          <w:color w:val="252525"/>
          <w:sz w:val="28"/>
          <w:szCs w:val="23"/>
          <w:shd w:val="clear" w:color="auto" w:fill="F8F9FA"/>
        </w:rPr>
        <w:t> </w:t>
      </w:r>
      <w:hyperlink r:id="rId117" w:tooltip="Sapore I" w:history="1">
        <w:r w:rsidRPr="00C73C3D">
          <w:rPr>
            <w:rStyle w:val="Collegamentoipertestuale"/>
            <w:rFonts w:ascii="Arial" w:hAnsi="Arial" w:cs="Arial"/>
            <w:color w:val="0B0080"/>
            <w:sz w:val="28"/>
            <w:szCs w:val="23"/>
            <w:shd w:val="clear" w:color="auto" w:fill="F8F9FA"/>
          </w:rPr>
          <w:t>Sapore I</w:t>
        </w:r>
      </w:hyperlink>
      <w:r w:rsidRPr="00C73C3D">
        <w:rPr>
          <w:rFonts w:ascii="Arial" w:hAnsi="Arial" w:cs="Arial"/>
          <w:color w:val="252525"/>
          <w:sz w:val="28"/>
          <w:szCs w:val="23"/>
          <w:shd w:val="clear" w:color="auto" w:fill="F8F9FA"/>
        </w:rPr>
        <w:t>, degli anni</w:t>
      </w:r>
      <w:r w:rsidRPr="00C73C3D">
        <w:rPr>
          <w:rStyle w:val="apple-converted-space"/>
          <w:rFonts w:ascii="Arial" w:hAnsi="Arial" w:cs="Arial"/>
          <w:color w:val="252525"/>
          <w:sz w:val="28"/>
          <w:szCs w:val="23"/>
          <w:shd w:val="clear" w:color="auto" w:fill="F8F9FA"/>
        </w:rPr>
        <w:t> </w:t>
      </w:r>
      <w:hyperlink r:id="rId118" w:tooltip="252" w:history="1">
        <w:r w:rsidRPr="00C73C3D">
          <w:rPr>
            <w:rStyle w:val="Collegamentoipertestuale"/>
            <w:rFonts w:ascii="Arial" w:hAnsi="Arial" w:cs="Arial"/>
            <w:color w:val="0B0080"/>
            <w:sz w:val="28"/>
            <w:szCs w:val="23"/>
            <w:shd w:val="clear" w:color="auto" w:fill="F8F9FA"/>
          </w:rPr>
          <w:t>252</w:t>
        </w:r>
      </w:hyperlink>
      <w:r w:rsidRPr="00C73C3D">
        <w:rPr>
          <w:rFonts w:ascii="Arial" w:hAnsi="Arial" w:cs="Arial"/>
          <w:color w:val="252525"/>
          <w:sz w:val="28"/>
          <w:szCs w:val="23"/>
          <w:shd w:val="clear" w:color="auto" w:fill="F8F9FA"/>
        </w:rPr>
        <w:t>-</w:t>
      </w:r>
      <w:hyperlink r:id="rId119" w:tooltip="256" w:history="1">
        <w:r w:rsidRPr="00C73C3D">
          <w:rPr>
            <w:rStyle w:val="Collegamentoipertestuale"/>
            <w:rFonts w:ascii="Arial" w:hAnsi="Arial" w:cs="Arial"/>
            <w:color w:val="0B0080"/>
            <w:sz w:val="28"/>
            <w:szCs w:val="23"/>
            <w:shd w:val="clear" w:color="auto" w:fill="F8F9FA"/>
          </w:rPr>
          <w:t>256</w:t>
        </w:r>
      </w:hyperlink>
      <w:r w:rsidRPr="00C73C3D">
        <w:rPr>
          <w:rFonts w:ascii="Arial" w:hAnsi="Arial" w:cs="Arial"/>
          <w:color w:val="252525"/>
          <w:sz w:val="28"/>
          <w:szCs w:val="23"/>
          <w:shd w:val="clear" w:color="auto" w:fill="F8F9FA"/>
        </w:rPr>
        <w:t>, durante il regno di</w:t>
      </w:r>
      <w:r w:rsidRPr="00C73C3D">
        <w:rPr>
          <w:rStyle w:val="apple-converted-space"/>
          <w:rFonts w:ascii="Arial" w:hAnsi="Arial" w:cs="Arial"/>
          <w:color w:val="252525"/>
          <w:sz w:val="28"/>
          <w:szCs w:val="23"/>
          <w:shd w:val="clear" w:color="auto" w:fill="F8F9FA"/>
        </w:rPr>
        <w:t> </w:t>
      </w:r>
      <w:hyperlink r:id="rId120" w:tooltip="Valeriano" w:history="1">
        <w:r w:rsidRPr="00C73C3D">
          <w:rPr>
            <w:rStyle w:val="Collegamentoipertestuale"/>
            <w:rFonts w:ascii="Arial" w:hAnsi="Arial" w:cs="Arial"/>
            <w:color w:val="0B0080"/>
            <w:sz w:val="28"/>
            <w:szCs w:val="23"/>
            <w:shd w:val="clear" w:color="auto" w:fill="F8F9FA"/>
          </w:rPr>
          <w:t>Valeriano</w:t>
        </w:r>
      </w:hyperlink>
      <w:r w:rsidRPr="00C73C3D">
        <w:rPr>
          <w:rStyle w:val="apple-converted-space"/>
          <w:rFonts w:ascii="Arial" w:hAnsi="Arial" w:cs="Arial"/>
          <w:color w:val="252525"/>
          <w:sz w:val="28"/>
          <w:szCs w:val="23"/>
          <w:shd w:val="clear" w:color="auto" w:fill="F8F9FA"/>
        </w:rPr>
        <w:t> </w:t>
      </w:r>
      <w:r w:rsidRPr="00C73C3D">
        <w:rPr>
          <w:rFonts w:ascii="Arial" w:hAnsi="Arial" w:cs="Arial"/>
          <w:color w:val="252525"/>
          <w:sz w:val="28"/>
          <w:szCs w:val="23"/>
          <w:shd w:val="clear" w:color="auto" w:fill="F8F9FA"/>
        </w:rPr>
        <w:t>e</w:t>
      </w:r>
      <w:r w:rsidRPr="00C73C3D">
        <w:rPr>
          <w:rStyle w:val="apple-converted-space"/>
          <w:rFonts w:ascii="Arial" w:hAnsi="Arial" w:cs="Arial"/>
          <w:color w:val="252525"/>
          <w:sz w:val="28"/>
          <w:szCs w:val="23"/>
          <w:shd w:val="clear" w:color="auto" w:fill="F8F9FA"/>
        </w:rPr>
        <w:t> </w:t>
      </w:r>
      <w:proofErr w:type="spellStart"/>
      <w:r w:rsidR="00611695" w:rsidRPr="00C73C3D">
        <w:rPr>
          <w:sz w:val="28"/>
        </w:rPr>
        <w:fldChar w:fldCharType="begin"/>
      </w:r>
      <w:r w:rsidRPr="00C73C3D">
        <w:rPr>
          <w:sz w:val="28"/>
        </w:rPr>
        <w:instrText xml:space="preserve"> HYPERLINK "https://it.wikipedia.org/wiki/Gallieno" \o "Gallieno" </w:instrText>
      </w:r>
      <w:r w:rsidR="00611695" w:rsidRPr="00C73C3D">
        <w:rPr>
          <w:sz w:val="28"/>
        </w:rPr>
        <w:fldChar w:fldCharType="separate"/>
      </w:r>
      <w:r w:rsidRPr="00C73C3D">
        <w:rPr>
          <w:rStyle w:val="Collegamentoipertestuale"/>
          <w:rFonts w:ascii="Arial" w:hAnsi="Arial" w:cs="Arial"/>
          <w:color w:val="0B0080"/>
          <w:sz w:val="28"/>
          <w:szCs w:val="23"/>
          <w:shd w:val="clear" w:color="auto" w:fill="F8F9FA"/>
        </w:rPr>
        <w:t>Gallieno</w:t>
      </w:r>
      <w:proofErr w:type="spellEnd"/>
      <w:r w:rsidR="00611695" w:rsidRPr="00C73C3D">
        <w:rPr>
          <w:sz w:val="28"/>
        </w:rPr>
        <w:fldChar w:fldCharType="end"/>
      </w:r>
    </w:p>
    <w:p w:rsidR="00C73C3D" w:rsidRDefault="00C73C3D" w:rsidP="004856A0">
      <w:pPr>
        <w:rPr>
          <w:sz w:val="28"/>
        </w:rPr>
      </w:pPr>
      <w:r>
        <w:rPr>
          <w:noProof/>
        </w:rPr>
        <w:lastRenderedPageBreak/>
        <w:drawing>
          <wp:inline distT="0" distB="0" distL="0" distR="0">
            <wp:extent cx="6690508" cy="7671459"/>
            <wp:effectExtent l="19050" t="0" r="0" b="0"/>
            <wp:docPr id="217" name="Immagine 217" descr="File:Invasioni occidente 258-260 pn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7" descr="File:Invasioni occidente 258-260 png.png"/>
                    <pic:cNvPicPr>
                      <a:picLocks noChangeAspect="1" noChangeArrowheads="1"/>
                    </pic:cNvPicPr>
                  </pic:nvPicPr>
                  <pic:blipFill>
                    <a:blip r:embed="rId121"/>
                    <a:srcRect/>
                    <a:stretch>
                      <a:fillRect/>
                    </a:stretch>
                  </pic:blipFill>
                  <pic:spPr bwMode="auto">
                    <a:xfrm>
                      <a:off x="0" y="0"/>
                      <a:ext cx="6696143" cy="7677920"/>
                    </a:xfrm>
                    <a:prstGeom prst="rect">
                      <a:avLst/>
                    </a:prstGeom>
                    <a:noFill/>
                    <a:ln w="9525">
                      <a:noFill/>
                      <a:miter lim="800000"/>
                      <a:headEnd/>
                      <a:tailEnd/>
                    </a:ln>
                  </pic:spPr>
                </pic:pic>
              </a:graphicData>
            </a:graphic>
          </wp:inline>
        </w:drawing>
      </w:r>
    </w:p>
    <w:p w:rsidR="00C73C3D" w:rsidRDefault="00C73C3D" w:rsidP="004856A0">
      <w:pPr>
        <w:rPr>
          <w:rFonts w:cstheme="minorHAnsi"/>
          <w:color w:val="252525"/>
          <w:sz w:val="32"/>
          <w:szCs w:val="23"/>
          <w:shd w:val="clear" w:color="auto" w:fill="F8F9FA"/>
        </w:rPr>
      </w:pPr>
      <w:r w:rsidRPr="00C73C3D">
        <w:rPr>
          <w:rFonts w:cstheme="minorHAnsi"/>
          <w:color w:val="252525"/>
          <w:sz w:val="32"/>
          <w:szCs w:val="23"/>
          <w:shd w:val="clear" w:color="auto" w:fill="F8F9FA"/>
        </w:rPr>
        <w:t>Invasioni in Occidente di</w:t>
      </w:r>
      <w:r w:rsidRPr="00C73C3D">
        <w:rPr>
          <w:rStyle w:val="apple-converted-space"/>
          <w:rFonts w:cstheme="minorHAnsi"/>
          <w:color w:val="252525"/>
          <w:sz w:val="32"/>
          <w:szCs w:val="23"/>
          <w:shd w:val="clear" w:color="auto" w:fill="F8F9FA"/>
        </w:rPr>
        <w:t> </w:t>
      </w:r>
      <w:hyperlink r:id="rId122" w:tooltip="Franchi" w:history="1">
        <w:r w:rsidRPr="00C73C3D">
          <w:rPr>
            <w:rStyle w:val="Collegamentoipertestuale"/>
            <w:rFonts w:cstheme="minorHAnsi"/>
            <w:color w:val="0B0080"/>
            <w:sz w:val="32"/>
            <w:szCs w:val="23"/>
            <w:shd w:val="clear" w:color="auto" w:fill="F8F9FA"/>
          </w:rPr>
          <w:t>Franchi</w:t>
        </w:r>
      </w:hyperlink>
      <w:r w:rsidRPr="00C73C3D">
        <w:rPr>
          <w:rFonts w:cstheme="minorHAnsi"/>
          <w:color w:val="252525"/>
          <w:sz w:val="32"/>
          <w:szCs w:val="23"/>
          <w:shd w:val="clear" w:color="auto" w:fill="F8F9FA"/>
        </w:rPr>
        <w:t>,</w:t>
      </w:r>
      <w:r w:rsidRPr="00C73C3D">
        <w:rPr>
          <w:rStyle w:val="apple-converted-space"/>
          <w:rFonts w:cstheme="minorHAnsi"/>
          <w:color w:val="252525"/>
          <w:sz w:val="32"/>
          <w:szCs w:val="23"/>
          <w:shd w:val="clear" w:color="auto" w:fill="F8F9FA"/>
        </w:rPr>
        <w:t> </w:t>
      </w:r>
      <w:hyperlink r:id="rId123" w:tooltip="Alemanni" w:history="1">
        <w:r w:rsidRPr="00C73C3D">
          <w:rPr>
            <w:rStyle w:val="Collegamentoipertestuale"/>
            <w:rFonts w:cstheme="minorHAnsi"/>
            <w:color w:val="0B0080"/>
            <w:sz w:val="32"/>
            <w:szCs w:val="23"/>
            <w:shd w:val="clear" w:color="auto" w:fill="F8F9FA"/>
          </w:rPr>
          <w:t>Alemanni</w:t>
        </w:r>
      </w:hyperlink>
      <w:r w:rsidRPr="00C73C3D">
        <w:rPr>
          <w:rFonts w:cstheme="minorHAnsi"/>
          <w:color w:val="252525"/>
          <w:sz w:val="32"/>
          <w:szCs w:val="23"/>
          <w:shd w:val="clear" w:color="auto" w:fill="F8F9FA"/>
        </w:rPr>
        <w:t>,</w:t>
      </w:r>
      <w:r w:rsidRPr="00C73C3D">
        <w:rPr>
          <w:rStyle w:val="apple-converted-space"/>
          <w:rFonts w:cstheme="minorHAnsi"/>
          <w:color w:val="252525"/>
          <w:sz w:val="32"/>
          <w:szCs w:val="23"/>
          <w:shd w:val="clear" w:color="auto" w:fill="F8F9FA"/>
        </w:rPr>
        <w:t> </w:t>
      </w:r>
      <w:proofErr w:type="spellStart"/>
      <w:r w:rsidR="00611695" w:rsidRPr="00C73C3D">
        <w:rPr>
          <w:rFonts w:cstheme="minorHAnsi"/>
          <w:sz w:val="32"/>
        </w:rPr>
        <w:fldChar w:fldCharType="begin"/>
      </w:r>
      <w:r w:rsidRPr="00C73C3D">
        <w:rPr>
          <w:rFonts w:cstheme="minorHAnsi"/>
          <w:sz w:val="32"/>
        </w:rPr>
        <w:instrText xml:space="preserve"> HYPERLINK "https://it.wikipedia.org/wiki/Marcomanni" \o "Marcomanni" </w:instrText>
      </w:r>
      <w:r w:rsidR="00611695" w:rsidRPr="00C73C3D">
        <w:rPr>
          <w:rFonts w:cstheme="minorHAnsi"/>
          <w:sz w:val="32"/>
        </w:rPr>
        <w:fldChar w:fldCharType="separate"/>
      </w:r>
      <w:r w:rsidRPr="00C73C3D">
        <w:rPr>
          <w:rStyle w:val="Collegamentoipertestuale"/>
          <w:rFonts w:cstheme="minorHAnsi"/>
          <w:color w:val="0B0080"/>
          <w:sz w:val="32"/>
          <w:szCs w:val="23"/>
          <w:shd w:val="clear" w:color="auto" w:fill="F8F9FA"/>
        </w:rPr>
        <w:t>Marcomanni</w:t>
      </w:r>
      <w:proofErr w:type="spellEnd"/>
      <w:r w:rsidR="00611695" w:rsidRPr="00C73C3D">
        <w:rPr>
          <w:rFonts w:cstheme="minorHAnsi"/>
          <w:sz w:val="32"/>
        </w:rPr>
        <w:fldChar w:fldCharType="end"/>
      </w:r>
      <w:r w:rsidRPr="00C73C3D">
        <w:rPr>
          <w:rFonts w:cstheme="minorHAnsi"/>
          <w:color w:val="252525"/>
          <w:sz w:val="32"/>
          <w:szCs w:val="23"/>
          <w:shd w:val="clear" w:color="auto" w:fill="F8F9FA"/>
        </w:rPr>
        <w:t>,</w:t>
      </w:r>
      <w:r w:rsidRPr="00C73C3D">
        <w:rPr>
          <w:rStyle w:val="apple-converted-space"/>
          <w:rFonts w:cstheme="minorHAnsi"/>
          <w:color w:val="252525"/>
          <w:sz w:val="32"/>
          <w:szCs w:val="23"/>
          <w:shd w:val="clear" w:color="auto" w:fill="F8F9FA"/>
        </w:rPr>
        <w:t> </w:t>
      </w:r>
      <w:proofErr w:type="spellStart"/>
      <w:r w:rsidR="00611695" w:rsidRPr="00C73C3D">
        <w:rPr>
          <w:rFonts w:cstheme="minorHAnsi"/>
          <w:sz w:val="32"/>
        </w:rPr>
        <w:fldChar w:fldCharType="begin"/>
      </w:r>
      <w:r w:rsidRPr="00C73C3D">
        <w:rPr>
          <w:rFonts w:cstheme="minorHAnsi"/>
          <w:sz w:val="32"/>
        </w:rPr>
        <w:instrText xml:space="preserve"> HYPERLINK "https://it.wikipedia.org/wiki/Quadi" \o "Quadi" </w:instrText>
      </w:r>
      <w:r w:rsidR="00611695" w:rsidRPr="00C73C3D">
        <w:rPr>
          <w:rFonts w:cstheme="minorHAnsi"/>
          <w:sz w:val="32"/>
        </w:rPr>
        <w:fldChar w:fldCharType="separate"/>
      </w:r>
      <w:r w:rsidRPr="00C73C3D">
        <w:rPr>
          <w:rStyle w:val="Collegamentoipertestuale"/>
          <w:rFonts w:cstheme="minorHAnsi"/>
          <w:color w:val="0B0080"/>
          <w:sz w:val="32"/>
          <w:szCs w:val="23"/>
          <w:shd w:val="clear" w:color="auto" w:fill="F8F9FA"/>
        </w:rPr>
        <w:t>Quadi</w:t>
      </w:r>
      <w:proofErr w:type="spellEnd"/>
      <w:r w:rsidR="00611695" w:rsidRPr="00C73C3D">
        <w:rPr>
          <w:rFonts w:cstheme="minorHAnsi"/>
          <w:sz w:val="32"/>
        </w:rPr>
        <w:fldChar w:fldCharType="end"/>
      </w:r>
      <w:r w:rsidRPr="00C73C3D">
        <w:rPr>
          <w:rFonts w:cstheme="minorHAnsi"/>
          <w:color w:val="252525"/>
          <w:sz w:val="32"/>
          <w:szCs w:val="23"/>
          <w:shd w:val="clear" w:color="auto" w:fill="F8F9FA"/>
        </w:rPr>
        <w:t>,</w:t>
      </w:r>
      <w:r w:rsidRPr="00C73C3D">
        <w:rPr>
          <w:rStyle w:val="apple-converted-space"/>
          <w:rFonts w:cstheme="minorHAnsi"/>
          <w:color w:val="252525"/>
          <w:sz w:val="32"/>
          <w:szCs w:val="23"/>
          <w:shd w:val="clear" w:color="auto" w:fill="F8F9FA"/>
        </w:rPr>
        <w:t> </w:t>
      </w:r>
      <w:proofErr w:type="spellStart"/>
      <w:r w:rsidR="00611695" w:rsidRPr="00C73C3D">
        <w:rPr>
          <w:rFonts w:cstheme="minorHAnsi"/>
          <w:sz w:val="32"/>
        </w:rPr>
        <w:fldChar w:fldCharType="begin"/>
      </w:r>
      <w:r w:rsidRPr="00C73C3D">
        <w:rPr>
          <w:rFonts w:cstheme="minorHAnsi"/>
          <w:sz w:val="32"/>
        </w:rPr>
        <w:instrText xml:space="preserve"> HYPERLINK "https://it.wikipedia.org/wiki/Iazigi" \o "Iazigi" </w:instrText>
      </w:r>
      <w:r w:rsidR="00611695" w:rsidRPr="00C73C3D">
        <w:rPr>
          <w:rFonts w:cstheme="minorHAnsi"/>
          <w:sz w:val="32"/>
        </w:rPr>
        <w:fldChar w:fldCharType="separate"/>
      </w:r>
      <w:r w:rsidRPr="00C73C3D">
        <w:rPr>
          <w:rStyle w:val="Collegamentoipertestuale"/>
          <w:rFonts w:cstheme="minorHAnsi"/>
          <w:color w:val="0B0080"/>
          <w:sz w:val="32"/>
          <w:szCs w:val="23"/>
          <w:shd w:val="clear" w:color="auto" w:fill="F8F9FA"/>
        </w:rPr>
        <w:t>Iazigi</w:t>
      </w:r>
      <w:proofErr w:type="spellEnd"/>
      <w:r w:rsidR="00611695" w:rsidRPr="00C73C3D">
        <w:rPr>
          <w:rFonts w:cstheme="minorHAnsi"/>
          <w:sz w:val="32"/>
        </w:rPr>
        <w:fldChar w:fldCharType="end"/>
      </w:r>
      <w:r w:rsidRPr="00C73C3D">
        <w:rPr>
          <w:rStyle w:val="apple-converted-space"/>
          <w:rFonts w:cstheme="minorHAnsi"/>
          <w:color w:val="252525"/>
          <w:sz w:val="32"/>
          <w:szCs w:val="23"/>
          <w:shd w:val="clear" w:color="auto" w:fill="F8F9FA"/>
        </w:rPr>
        <w:t> </w:t>
      </w:r>
      <w:r w:rsidRPr="00C73C3D">
        <w:rPr>
          <w:rFonts w:cstheme="minorHAnsi"/>
          <w:color w:val="252525"/>
          <w:sz w:val="32"/>
          <w:szCs w:val="23"/>
          <w:shd w:val="clear" w:color="auto" w:fill="F8F9FA"/>
        </w:rPr>
        <w:t>e</w:t>
      </w:r>
      <w:r w:rsidRPr="00C73C3D">
        <w:rPr>
          <w:rStyle w:val="apple-converted-space"/>
          <w:rFonts w:cstheme="minorHAnsi"/>
          <w:color w:val="252525"/>
          <w:sz w:val="32"/>
          <w:szCs w:val="23"/>
          <w:shd w:val="clear" w:color="auto" w:fill="F8F9FA"/>
        </w:rPr>
        <w:t> </w:t>
      </w:r>
      <w:proofErr w:type="spellStart"/>
      <w:r w:rsidR="00611695" w:rsidRPr="00C73C3D">
        <w:rPr>
          <w:rFonts w:cstheme="minorHAnsi"/>
          <w:sz w:val="32"/>
        </w:rPr>
        <w:fldChar w:fldCharType="begin"/>
      </w:r>
      <w:r w:rsidRPr="00C73C3D">
        <w:rPr>
          <w:rFonts w:cstheme="minorHAnsi"/>
          <w:sz w:val="32"/>
        </w:rPr>
        <w:instrText xml:space="preserve"> HYPERLINK "https://it.wikipedia.org/wiki/Roxolani" \o "Roxolani" </w:instrText>
      </w:r>
      <w:r w:rsidR="00611695" w:rsidRPr="00C73C3D">
        <w:rPr>
          <w:rFonts w:cstheme="minorHAnsi"/>
          <w:sz w:val="32"/>
        </w:rPr>
        <w:fldChar w:fldCharType="separate"/>
      </w:r>
      <w:r w:rsidRPr="00C73C3D">
        <w:rPr>
          <w:rStyle w:val="Collegamentoipertestuale"/>
          <w:rFonts w:cstheme="minorHAnsi"/>
          <w:color w:val="0B0080"/>
          <w:sz w:val="32"/>
          <w:szCs w:val="23"/>
          <w:shd w:val="clear" w:color="auto" w:fill="F8F9FA"/>
        </w:rPr>
        <w:t>Roxolani</w:t>
      </w:r>
      <w:proofErr w:type="spellEnd"/>
      <w:r w:rsidR="00611695" w:rsidRPr="00C73C3D">
        <w:rPr>
          <w:rFonts w:cstheme="minorHAnsi"/>
          <w:sz w:val="32"/>
        </w:rPr>
        <w:fldChar w:fldCharType="end"/>
      </w:r>
      <w:r w:rsidRPr="00C73C3D">
        <w:rPr>
          <w:rStyle w:val="apple-converted-space"/>
          <w:rFonts w:cstheme="minorHAnsi"/>
          <w:color w:val="252525"/>
          <w:sz w:val="32"/>
          <w:szCs w:val="23"/>
          <w:shd w:val="clear" w:color="auto" w:fill="F8F9FA"/>
        </w:rPr>
        <w:t> </w:t>
      </w:r>
      <w:r w:rsidRPr="00C73C3D">
        <w:rPr>
          <w:rFonts w:cstheme="minorHAnsi"/>
          <w:color w:val="252525"/>
          <w:sz w:val="32"/>
          <w:szCs w:val="23"/>
          <w:shd w:val="clear" w:color="auto" w:fill="F8F9FA"/>
        </w:rPr>
        <w:t>degli anni</w:t>
      </w:r>
      <w:r w:rsidRPr="00C73C3D">
        <w:rPr>
          <w:rStyle w:val="apple-converted-space"/>
          <w:rFonts w:cstheme="minorHAnsi"/>
          <w:color w:val="252525"/>
          <w:sz w:val="32"/>
          <w:szCs w:val="23"/>
          <w:shd w:val="clear" w:color="auto" w:fill="F8F9FA"/>
        </w:rPr>
        <w:t> </w:t>
      </w:r>
      <w:hyperlink r:id="rId124" w:tooltip="258" w:history="1">
        <w:r w:rsidRPr="00C73C3D">
          <w:rPr>
            <w:rStyle w:val="Collegamentoipertestuale"/>
            <w:rFonts w:cstheme="minorHAnsi"/>
            <w:color w:val="0B0080"/>
            <w:sz w:val="32"/>
            <w:szCs w:val="23"/>
            <w:shd w:val="clear" w:color="auto" w:fill="F8F9FA"/>
          </w:rPr>
          <w:t>258</w:t>
        </w:r>
      </w:hyperlink>
      <w:r w:rsidRPr="00C73C3D">
        <w:rPr>
          <w:rFonts w:cstheme="minorHAnsi"/>
          <w:color w:val="252525"/>
          <w:sz w:val="32"/>
          <w:szCs w:val="23"/>
          <w:shd w:val="clear" w:color="auto" w:fill="F8F9FA"/>
        </w:rPr>
        <w:t>-</w:t>
      </w:r>
      <w:hyperlink r:id="rId125" w:tooltip="260" w:history="1">
        <w:r w:rsidRPr="00C73C3D">
          <w:rPr>
            <w:rStyle w:val="Collegamentoipertestuale"/>
            <w:rFonts w:cstheme="minorHAnsi"/>
            <w:color w:val="0B0080"/>
            <w:sz w:val="32"/>
            <w:szCs w:val="23"/>
            <w:shd w:val="clear" w:color="auto" w:fill="F8F9FA"/>
          </w:rPr>
          <w:t>260</w:t>
        </w:r>
      </w:hyperlink>
      <w:r w:rsidRPr="00C73C3D">
        <w:rPr>
          <w:rFonts w:cstheme="minorHAnsi"/>
          <w:color w:val="252525"/>
          <w:sz w:val="32"/>
          <w:szCs w:val="23"/>
          <w:shd w:val="clear" w:color="auto" w:fill="F8F9FA"/>
        </w:rPr>
        <w:t>.</w:t>
      </w:r>
    </w:p>
    <w:p w:rsidR="00CB31F6" w:rsidRDefault="00CB31F6" w:rsidP="004856A0">
      <w:pPr>
        <w:rPr>
          <w:rFonts w:cstheme="minorHAnsi"/>
          <w:sz w:val="40"/>
        </w:rPr>
      </w:pPr>
      <w:r>
        <w:rPr>
          <w:noProof/>
        </w:rPr>
        <w:lastRenderedPageBreak/>
        <w:drawing>
          <wp:inline distT="0" distB="0" distL="0" distR="0">
            <wp:extent cx="6731660" cy="5237018"/>
            <wp:effectExtent l="19050" t="0" r="0" b="0"/>
            <wp:docPr id="223" name="Immagine 223" descr="https://upload.wikimedia.org/wikipedia/commons/4/40/Karte_lim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3" descr="https://upload.wikimedia.org/wikipedia/commons/4/40/Karte_limes.jpg"/>
                    <pic:cNvPicPr>
                      <a:picLocks noChangeAspect="1" noChangeArrowheads="1"/>
                    </pic:cNvPicPr>
                  </pic:nvPicPr>
                  <pic:blipFill>
                    <a:blip r:embed="rId126"/>
                    <a:srcRect/>
                    <a:stretch>
                      <a:fillRect/>
                    </a:stretch>
                  </pic:blipFill>
                  <pic:spPr bwMode="auto">
                    <a:xfrm>
                      <a:off x="0" y="0"/>
                      <a:ext cx="6741013" cy="5244294"/>
                    </a:xfrm>
                    <a:prstGeom prst="rect">
                      <a:avLst/>
                    </a:prstGeom>
                    <a:noFill/>
                    <a:ln w="9525">
                      <a:noFill/>
                      <a:miter lim="800000"/>
                      <a:headEnd/>
                      <a:tailEnd/>
                    </a:ln>
                  </pic:spPr>
                </pic:pic>
              </a:graphicData>
            </a:graphic>
          </wp:inline>
        </w:drawing>
      </w:r>
    </w:p>
    <w:p w:rsidR="00CB31F6" w:rsidRPr="00CB31F6" w:rsidRDefault="00CB31F6" w:rsidP="004856A0">
      <w:pPr>
        <w:rPr>
          <w:rFonts w:cstheme="minorHAnsi"/>
          <w:sz w:val="52"/>
        </w:rPr>
      </w:pPr>
      <w:r w:rsidRPr="00CB31F6">
        <w:rPr>
          <w:rFonts w:ascii="Arial" w:hAnsi="Arial" w:cs="Arial"/>
          <w:color w:val="252525"/>
          <w:sz w:val="32"/>
          <w:szCs w:val="23"/>
          <w:shd w:val="clear" w:color="auto" w:fill="F8F9FA"/>
        </w:rPr>
        <w:t>Il</w:t>
      </w:r>
      <w:r w:rsidRPr="00CB31F6">
        <w:rPr>
          <w:rStyle w:val="apple-converted-space"/>
          <w:rFonts w:ascii="Arial" w:hAnsi="Arial" w:cs="Arial"/>
          <w:color w:val="252525"/>
          <w:sz w:val="32"/>
          <w:szCs w:val="23"/>
          <w:shd w:val="clear" w:color="auto" w:fill="F8F9FA"/>
        </w:rPr>
        <w:t> </w:t>
      </w:r>
      <w:proofErr w:type="spellStart"/>
      <w:r w:rsidR="00611695" w:rsidRPr="00CB31F6">
        <w:rPr>
          <w:sz w:val="32"/>
        </w:rPr>
        <w:fldChar w:fldCharType="begin"/>
      </w:r>
      <w:r w:rsidRPr="00CB31F6">
        <w:rPr>
          <w:sz w:val="32"/>
        </w:rPr>
        <w:instrText xml:space="preserve"> HYPERLINK "https://it.wikipedia.org/wiki/Limes_germanico-retico" \o "Limes germanico-retico" </w:instrText>
      </w:r>
      <w:r w:rsidR="00611695" w:rsidRPr="00CB31F6">
        <w:rPr>
          <w:sz w:val="32"/>
        </w:rPr>
        <w:fldChar w:fldCharType="separate"/>
      </w:r>
      <w:r w:rsidRPr="00CB31F6">
        <w:rPr>
          <w:rStyle w:val="Collegamentoipertestuale"/>
          <w:rFonts w:ascii="Arial" w:hAnsi="Arial" w:cs="Arial"/>
          <w:color w:val="0B0080"/>
          <w:sz w:val="32"/>
          <w:szCs w:val="23"/>
          <w:shd w:val="clear" w:color="auto" w:fill="F8F9FA"/>
        </w:rPr>
        <w:t>limes</w:t>
      </w:r>
      <w:proofErr w:type="spellEnd"/>
      <w:r w:rsidRPr="00CB31F6">
        <w:rPr>
          <w:rStyle w:val="Collegamentoipertestuale"/>
          <w:rFonts w:ascii="Arial" w:hAnsi="Arial" w:cs="Arial"/>
          <w:color w:val="0B0080"/>
          <w:sz w:val="32"/>
          <w:szCs w:val="23"/>
          <w:shd w:val="clear" w:color="auto" w:fill="F8F9FA"/>
        </w:rPr>
        <w:t xml:space="preserve"> germano-retico</w:t>
      </w:r>
      <w:r w:rsidR="00611695" w:rsidRPr="00CB31F6">
        <w:rPr>
          <w:sz w:val="32"/>
        </w:rPr>
        <w:fldChar w:fldCharType="end"/>
      </w:r>
      <w:r w:rsidRPr="00CB31F6">
        <w:rPr>
          <w:rFonts w:ascii="Arial" w:hAnsi="Arial" w:cs="Arial"/>
          <w:color w:val="252525"/>
          <w:sz w:val="32"/>
          <w:szCs w:val="23"/>
          <w:shd w:val="clear" w:color="auto" w:fill="F8F9FA"/>
        </w:rPr>
        <w:t>, abbandonato attorno al</w:t>
      </w:r>
      <w:r w:rsidRPr="00CB31F6">
        <w:rPr>
          <w:rStyle w:val="apple-converted-space"/>
          <w:rFonts w:ascii="Arial" w:hAnsi="Arial" w:cs="Arial"/>
          <w:color w:val="252525"/>
          <w:sz w:val="32"/>
          <w:szCs w:val="23"/>
          <w:shd w:val="clear" w:color="auto" w:fill="F8F9FA"/>
        </w:rPr>
        <w:t> </w:t>
      </w:r>
      <w:hyperlink r:id="rId127" w:tooltip="260" w:history="1">
        <w:r w:rsidRPr="00CB31F6">
          <w:rPr>
            <w:rStyle w:val="Collegamentoipertestuale"/>
            <w:rFonts w:ascii="Arial" w:hAnsi="Arial" w:cs="Arial"/>
            <w:color w:val="0B0080"/>
            <w:sz w:val="32"/>
            <w:szCs w:val="23"/>
            <w:shd w:val="clear" w:color="auto" w:fill="F8F9FA"/>
          </w:rPr>
          <w:t>260</w:t>
        </w:r>
      </w:hyperlink>
      <w:r w:rsidRPr="00CB31F6">
        <w:rPr>
          <w:rFonts w:ascii="Arial" w:hAnsi="Arial" w:cs="Arial"/>
          <w:color w:val="252525"/>
          <w:sz w:val="32"/>
          <w:szCs w:val="23"/>
          <w:shd w:val="clear" w:color="auto" w:fill="F8F9FA"/>
        </w:rPr>
        <w:t>.</w:t>
      </w:r>
    </w:p>
    <w:p w:rsidR="004856A0" w:rsidRDefault="004856A0" w:rsidP="009943F3">
      <w:pPr>
        <w:rPr>
          <w:rFonts w:cstheme="minorHAnsi"/>
          <w:sz w:val="28"/>
          <w:szCs w:val="28"/>
          <w:shd w:val="clear" w:color="auto" w:fill="FFFFFF"/>
        </w:rPr>
      </w:pPr>
    </w:p>
    <w:p w:rsidR="004856A0" w:rsidRDefault="00C73C3D" w:rsidP="009943F3">
      <w:r>
        <w:rPr>
          <w:noProof/>
        </w:rPr>
        <w:lastRenderedPageBreak/>
        <w:drawing>
          <wp:inline distT="0" distB="0" distL="0" distR="0">
            <wp:extent cx="6690508" cy="5937662"/>
            <wp:effectExtent l="19050" t="0" r="0" b="0"/>
            <wp:docPr id="220" name="Immagine 220" descr="https://upload.wikimedia.org/wikipedia/commons/thumb/1/1a/Goti_268-270_invasioni_png.png/1024px-Goti_268-270_invasioni_pn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0" descr="https://upload.wikimedia.org/wikipedia/commons/thumb/1/1a/Goti_268-270_invasioni_png.png/1024px-Goti_268-270_invasioni_png.png"/>
                    <pic:cNvPicPr>
                      <a:picLocks noChangeAspect="1" noChangeArrowheads="1"/>
                    </pic:cNvPicPr>
                  </pic:nvPicPr>
                  <pic:blipFill>
                    <a:blip r:embed="rId128"/>
                    <a:srcRect/>
                    <a:stretch>
                      <a:fillRect/>
                    </a:stretch>
                  </pic:blipFill>
                  <pic:spPr bwMode="auto">
                    <a:xfrm>
                      <a:off x="0" y="0"/>
                      <a:ext cx="6690359" cy="5937530"/>
                    </a:xfrm>
                    <a:prstGeom prst="rect">
                      <a:avLst/>
                    </a:prstGeom>
                    <a:noFill/>
                    <a:ln w="9525">
                      <a:noFill/>
                      <a:miter lim="800000"/>
                      <a:headEnd/>
                      <a:tailEnd/>
                    </a:ln>
                  </pic:spPr>
                </pic:pic>
              </a:graphicData>
            </a:graphic>
          </wp:inline>
        </w:drawing>
      </w:r>
    </w:p>
    <w:p w:rsidR="00C73C3D" w:rsidRPr="00AF7F9A" w:rsidRDefault="00C73C3D" w:rsidP="009943F3">
      <w:r>
        <w:rPr>
          <w:rFonts w:ascii="Arial" w:hAnsi="Arial" w:cs="Arial"/>
          <w:color w:val="333333"/>
          <w:sz w:val="30"/>
          <w:szCs w:val="30"/>
          <w:shd w:val="clear" w:color="auto" w:fill="FFFFFF"/>
        </w:rPr>
        <w:t>L'invasione delle genti</w:t>
      </w:r>
      <w:r>
        <w:rPr>
          <w:rStyle w:val="apple-converted-space"/>
          <w:rFonts w:ascii="Arial" w:hAnsi="Arial" w:cs="Arial"/>
          <w:color w:val="333333"/>
          <w:sz w:val="30"/>
          <w:szCs w:val="30"/>
          <w:shd w:val="clear" w:color="auto" w:fill="FFFFFF"/>
        </w:rPr>
        <w:t> </w:t>
      </w:r>
      <w:hyperlink r:id="rId129" w:tooltip="Goti" w:history="1">
        <w:r>
          <w:rPr>
            <w:rStyle w:val="Collegamentoipertestuale"/>
            <w:rFonts w:ascii="Arial" w:hAnsi="Arial" w:cs="Arial"/>
            <w:color w:val="0B0080"/>
            <w:sz w:val="30"/>
            <w:szCs w:val="30"/>
            <w:shd w:val="clear" w:color="auto" w:fill="FFFFFF"/>
          </w:rPr>
          <w:t>gotiche</w:t>
        </w:r>
      </w:hyperlink>
      <w:r>
        <w:rPr>
          <w:rStyle w:val="apple-converted-space"/>
          <w:rFonts w:ascii="Arial" w:hAnsi="Arial" w:cs="Arial"/>
          <w:color w:val="333333"/>
          <w:sz w:val="30"/>
          <w:szCs w:val="30"/>
          <w:shd w:val="clear" w:color="auto" w:fill="FFFFFF"/>
        </w:rPr>
        <w:t> </w:t>
      </w:r>
      <w:r>
        <w:rPr>
          <w:rFonts w:ascii="Arial" w:hAnsi="Arial" w:cs="Arial"/>
          <w:color w:val="333333"/>
          <w:sz w:val="30"/>
          <w:szCs w:val="30"/>
          <w:shd w:val="clear" w:color="auto" w:fill="FFFFFF"/>
        </w:rPr>
        <w:t>del</w:t>
      </w:r>
      <w:r>
        <w:rPr>
          <w:rStyle w:val="apple-converted-space"/>
          <w:rFonts w:ascii="Arial" w:hAnsi="Arial" w:cs="Arial"/>
          <w:color w:val="333333"/>
          <w:sz w:val="30"/>
          <w:szCs w:val="30"/>
          <w:shd w:val="clear" w:color="auto" w:fill="FFFFFF"/>
        </w:rPr>
        <w:t> </w:t>
      </w:r>
      <w:hyperlink r:id="rId130" w:tooltip="267" w:history="1">
        <w:r>
          <w:rPr>
            <w:rStyle w:val="Collegamentoipertestuale"/>
            <w:rFonts w:ascii="Arial" w:hAnsi="Arial" w:cs="Arial"/>
            <w:color w:val="0B0080"/>
            <w:sz w:val="30"/>
            <w:szCs w:val="30"/>
            <w:shd w:val="clear" w:color="auto" w:fill="FFFFFF"/>
          </w:rPr>
          <w:t>267</w:t>
        </w:r>
      </w:hyperlink>
      <w:r>
        <w:rPr>
          <w:rFonts w:ascii="Arial" w:hAnsi="Arial" w:cs="Arial"/>
          <w:color w:val="333333"/>
          <w:sz w:val="30"/>
          <w:szCs w:val="30"/>
          <w:shd w:val="clear" w:color="auto" w:fill="FFFFFF"/>
        </w:rPr>
        <w:t>/</w:t>
      </w:r>
      <w:hyperlink r:id="rId131" w:tooltip="268" w:history="1">
        <w:r>
          <w:rPr>
            <w:rStyle w:val="Collegamentoipertestuale"/>
            <w:rFonts w:ascii="Arial" w:hAnsi="Arial" w:cs="Arial"/>
            <w:color w:val="0B0080"/>
            <w:sz w:val="30"/>
            <w:szCs w:val="30"/>
            <w:shd w:val="clear" w:color="auto" w:fill="FFFFFF"/>
          </w:rPr>
          <w:t>268</w:t>
        </w:r>
      </w:hyperlink>
      <w:r>
        <w:rPr>
          <w:rFonts w:ascii="Arial" w:hAnsi="Arial" w:cs="Arial"/>
          <w:color w:val="333333"/>
          <w:sz w:val="30"/>
          <w:szCs w:val="30"/>
          <w:shd w:val="clear" w:color="auto" w:fill="FFFFFF"/>
        </w:rPr>
        <w:t>-</w:t>
      </w:r>
      <w:hyperlink r:id="rId132" w:tooltip="270" w:history="1">
        <w:r>
          <w:rPr>
            <w:rStyle w:val="Collegamentoipertestuale"/>
            <w:rFonts w:ascii="Arial" w:hAnsi="Arial" w:cs="Arial"/>
            <w:color w:val="0B0080"/>
            <w:sz w:val="30"/>
            <w:szCs w:val="30"/>
            <w:shd w:val="clear" w:color="auto" w:fill="FFFFFF"/>
          </w:rPr>
          <w:t>270</w:t>
        </w:r>
      </w:hyperlink>
      <w:r>
        <w:rPr>
          <w:rStyle w:val="apple-converted-space"/>
          <w:rFonts w:ascii="Arial" w:hAnsi="Arial" w:cs="Arial"/>
          <w:color w:val="333333"/>
          <w:sz w:val="30"/>
          <w:szCs w:val="30"/>
          <w:shd w:val="clear" w:color="auto" w:fill="FFFFFF"/>
        </w:rPr>
        <w:t> </w:t>
      </w:r>
      <w:r>
        <w:rPr>
          <w:rFonts w:ascii="Arial" w:hAnsi="Arial" w:cs="Arial"/>
          <w:color w:val="333333"/>
          <w:sz w:val="30"/>
          <w:szCs w:val="30"/>
          <w:shd w:val="clear" w:color="auto" w:fill="FFFFFF"/>
        </w:rPr>
        <w:t>durante i regni di</w:t>
      </w:r>
      <w:r>
        <w:rPr>
          <w:rStyle w:val="apple-converted-space"/>
          <w:rFonts w:ascii="Arial" w:hAnsi="Arial" w:cs="Arial"/>
          <w:color w:val="333333"/>
          <w:sz w:val="30"/>
          <w:szCs w:val="30"/>
          <w:shd w:val="clear" w:color="auto" w:fill="FFFFFF"/>
        </w:rPr>
        <w:t> </w:t>
      </w:r>
      <w:proofErr w:type="spellStart"/>
      <w:r w:rsidR="00611695">
        <w:fldChar w:fldCharType="begin"/>
      </w:r>
      <w:r>
        <w:instrText xml:space="preserve"> HYPERLINK "https://it.wikipedia.org/wiki/Gallieno" \o "Gallieno" </w:instrText>
      </w:r>
      <w:r w:rsidR="00611695">
        <w:fldChar w:fldCharType="separate"/>
      </w:r>
      <w:r>
        <w:rPr>
          <w:rStyle w:val="Collegamentoipertestuale"/>
          <w:rFonts w:ascii="Arial" w:hAnsi="Arial" w:cs="Arial"/>
          <w:color w:val="0B0080"/>
          <w:sz w:val="30"/>
          <w:szCs w:val="30"/>
          <w:shd w:val="clear" w:color="auto" w:fill="FFFFFF"/>
        </w:rPr>
        <w:t>Gallieno</w:t>
      </w:r>
      <w:proofErr w:type="spellEnd"/>
      <w:r w:rsidR="00611695">
        <w:fldChar w:fldCharType="end"/>
      </w:r>
      <w:r>
        <w:rPr>
          <w:rStyle w:val="apple-converted-space"/>
          <w:rFonts w:ascii="Arial" w:hAnsi="Arial" w:cs="Arial"/>
          <w:color w:val="333333"/>
          <w:sz w:val="30"/>
          <w:szCs w:val="30"/>
          <w:shd w:val="clear" w:color="auto" w:fill="FFFFFF"/>
        </w:rPr>
        <w:t> </w:t>
      </w:r>
      <w:r>
        <w:rPr>
          <w:rFonts w:ascii="Arial" w:hAnsi="Arial" w:cs="Arial"/>
          <w:color w:val="333333"/>
          <w:sz w:val="30"/>
          <w:szCs w:val="30"/>
          <w:shd w:val="clear" w:color="auto" w:fill="FFFFFF"/>
        </w:rPr>
        <w:t>e</w:t>
      </w:r>
      <w:r>
        <w:rPr>
          <w:rStyle w:val="apple-converted-space"/>
          <w:rFonts w:ascii="Arial" w:hAnsi="Arial" w:cs="Arial"/>
          <w:color w:val="333333"/>
          <w:sz w:val="30"/>
          <w:szCs w:val="30"/>
          <w:shd w:val="clear" w:color="auto" w:fill="FFFFFF"/>
        </w:rPr>
        <w:t> </w:t>
      </w:r>
      <w:hyperlink r:id="rId133" w:tooltip="Claudio il Gotico" w:history="1">
        <w:r>
          <w:rPr>
            <w:rStyle w:val="Collegamentoipertestuale"/>
            <w:rFonts w:ascii="Arial" w:hAnsi="Arial" w:cs="Arial"/>
            <w:color w:val="0B0080"/>
            <w:sz w:val="30"/>
            <w:szCs w:val="30"/>
            <w:shd w:val="clear" w:color="auto" w:fill="FFFFFF"/>
          </w:rPr>
          <w:t>Claudio il Gotico</w:t>
        </w:r>
      </w:hyperlink>
      <w:r>
        <w:rPr>
          <w:rFonts w:ascii="Arial" w:hAnsi="Arial" w:cs="Arial"/>
          <w:color w:val="333333"/>
          <w:sz w:val="30"/>
          <w:szCs w:val="30"/>
          <w:shd w:val="clear" w:color="auto" w:fill="FFFFFF"/>
        </w:rPr>
        <w:t>. In colore verde il</w:t>
      </w:r>
      <w:r>
        <w:rPr>
          <w:rStyle w:val="apple-converted-space"/>
          <w:rFonts w:ascii="Arial" w:hAnsi="Arial" w:cs="Arial"/>
          <w:color w:val="333333"/>
          <w:sz w:val="30"/>
          <w:szCs w:val="30"/>
          <w:shd w:val="clear" w:color="auto" w:fill="FFFFFF"/>
        </w:rPr>
        <w:t> </w:t>
      </w:r>
      <w:hyperlink r:id="rId134" w:tooltip="Regno di Palmira" w:history="1">
        <w:r>
          <w:rPr>
            <w:rStyle w:val="Collegamentoipertestuale"/>
            <w:rFonts w:ascii="Arial" w:hAnsi="Arial" w:cs="Arial"/>
            <w:color w:val="0B0080"/>
            <w:sz w:val="30"/>
            <w:szCs w:val="30"/>
            <w:shd w:val="clear" w:color="auto" w:fill="FFFFFF"/>
          </w:rPr>
          <w:t xml:space="preserve">regno di </w:t>
        </w:r>
        <w:proofErr w:type="spellStart"/>
        <w:r>
          <w:rPr>
            <w:rStyle w:val="Collegamentoipertestuale"/>
            <w:rFonts w:ascii="Arial" w:hAnsi="Arial" w:cs="Arial"/>
            <w:color w:val="0B0080"/>
            <w:sz w:val="30"/>
            <w:szCs w:val="30"/>
            <w:shd w:val="clear" w:color="auto" w:fill="FFFFFF"/>
          </w:rPr>
          <w:t>Palmira</w:t>
        </w:r>
        <w:proofErr w:type="spellEnd"/>
      </w:hyperlink>
      <w:r>
        <w:rPr>
          <w:rStyle w:val="apple-converted-space"/>
          <w:rFonts w:ascii="Arial" w:hAnsi="Arial" w:cs="Arial"/>
          <w:color w:val="333333"/>
          <w:sz w:val="30"/>
          <w:szCs w:val="30"/>
          <w:shd w:val="clear" w:color="auto" w:fill="FFFFFF"/>
        </w:rPr>
        <w:t> </w:t>
      </w:r>
      <w:r>
        <w:rPr>
          <w:rFonts w:ascii="Arial" w:hAnsi="Arial" w:cs="Arial"/>
          <w:color w:val="333333"/>
          <w:sz w:val="30"/>
          <w:szCs w:val="30"/>
          <w:shd w:val="clear" w:color="auto" w:fill="FFFFFF"/>
        </w:rPr>
        <w:t>della regina</w:t>
      </w:r>
      <w:r>
        <w:rPr>
          <w:rStyle w:val="apple-converted-space"/>
          <w:rFonts w:ascii="Arial" w:hAnsi="Arial" w:cs="Arial"/>
          <w:color w:val="333333"/>
          <w:sz w:val="30"/>
          <w:szCs w:val="30"/>
          <w:shd w:val="clear" w:color="auto" w:fill="FFFFFF"/>
        </w:rPr>
        <w:t> </w:t>
      </w:r>
      <w:proofErr w:type="spellStart"/>
      <w:r w:rsidR="00611695">
        <w:fldChar w:fldCharType="begin"/>
      </w:r>
      <w:r>
        <w:instrText xml:space="preserve"> HYPERLINK "https://it.wikipedia.org/wiki/Zenobia" \o "Zenobia" </w:instrText>
      </w:r>
      <w:r w:rsidR="00611695">
        <w:fldChar w:fldCharType="separate"/>
      </w:r>
      <w:r>
        <w:rPr>
          <w:rStyle w:val="Collegamentoipertestuale"/>
          <w:rFonts w:ascii="Arial" w:hAnsi="Arial" w:cs="Arial"/>
          <w:color w:val="0B0080"/>
          <w:sz w:val="30"/>
          <w:szCs w:val="30"/>
          <w:shd w:val="clear" w:color="auto" w:fill="FFFFFF"/>
        </w:rPr>
        <w:t>Zenobia</w:t>
      </w:r>
      <w:proofErr w:type="spellEnd"/>
      <w:r w:rsidR="00611695">
        <w:fldChar w:fldCharType="end"/>
      </w:r>
      <w:r>
        <w:rPr>
          <w:rStyle w:val="apple-converted-space"/>
          <w:rFonts w:ascii="Arial" w:hAnsi="Arial" w:cs="Arial"/>
          <w:color w:val="333333"/>
          <w:sz w:val="30"/>
          <w:szCs w:val="30"/>
          <w:shd w:val="clear" w:color="auto" w:fill="FFFFFF"/>
        </w:rPr>
        <w:t> </w:t>
      </w:r>
      <w:r>
        <w:rPr>
          <w:rFonts w:ascii="Arial" w:hAnsi="Arial" w:cs="Arial"/>
          <w:color w:val="333333"/>
          <w:sz w:val="30"/>
          <w:szCs w:val="30"/>
          <w:shd w:val="clear" w:color="auto" w:fill="FFFFFF"/>
        </w:rPr>
        <w:t>e</w:t>
      </w:r>
      <w:r>
        <w:rPr>
          <w:rStyle w:val="apple-converted-space"/>
          <w:rFonts w:ascii="Arial" w:hAnsi="Arial" w:cs="Arial"/>
          <w:color w:val="333333"/>
          <w:sz w:val="30"/>
          <w:szCs w:val="30"/>
          <w:shd w:val="clear" w:color="auto" w:fill="FFFFFF"/>
        </w:rPr>
        <w:t> </w:t>
      </w:r>
      <w:proofErr w:type="spellStart"/>
      <w:r w:rsidR="00611695">
        <w:fldChar w:fldCharType="begin"/>
      </w:r>
      <w:r>
        <w:instrText xml:space="preserve"> HYPERLINK "https://it.wikipedia.org/wiki/Vaballato" \o "Vaballato" </w:instrText>
      </w:r>
      <w:r w:rsidR="00611695">
        <w:fldChar w:fldCharType="separate"/>
      </w:r>
      <w:r>
        <w:rPr>
          <w:rStyle w:val="Collegamentoipertestuale"/>
          <w:rFonts w:ascii="Arial" w:hAnsi="Arial" w:cs="Arial"/>
          <w:color w:val="0B0080"/>
          <w:sz w:val="30"/>
          <w:szCs w:val="30"/>
          <w:shd w:val="clear" w:color="auto" w:fill="FFFFFF"/>
        </w:rPr>
        <w:t>Vaballato</w:t>
      </w:r>
      <w:proofErr w:type="spellEnd"/>
      <w:r w:rsidR="00611695">
        <w:fldChar w:fldCharType="end"/>
      </w:r>
      <w:r>
        <w:rPr>
          <w:rFonts w:ascii="Arial" w:hAnsi="Arial" w:cs="Arial"/>
          <w:color w:val="333333"/>
          <w:sz w:val="30"/>
          <w:szCs w:val="30"/>
          <w:shd w:val="clear" w:color="auto" w:fill="FFFFFF"/>
        </w:rPr>
        <w:t>.</w:t>
      </w:r>
    </w:p>
    <w:p w:rsidR="009943F3" w:rsidRDefault="00AE6217" w:rsidP="009943F3">
      <w:pPr>
        <w:rPr>
          <w:rFonts w:cstheme="minorHAnsi"/>
          <w:sz w:val="28"/>
          <w:szCs w:val="28"/>
        </w:rPr>
      </w:pPr>
      <w:proofErr w:type="spellStart"/>
      <w:r>
        <w:rPr>
          <w:rFonts w:cstheme="minorHAnsi"/>
          <w:sz w:val="28"/>
          <w:szCs w:val="28"/>
        </w:rPr>
        <w:t>Gallieno</w:t>
      </w:r>
      <w:proofErr w:type="spellEnd"/>
      <w:r>
        <w:rPr>
          <w:rFonts w:cstheme="minorHAnsi"/>
          <w:sz w:val="28"/>
          <w:szCs w:val="28"/>
        </w:rPr>
        <w:t xml:space="preserve"> attuò riforme amministrativo-militari dissolvendo il predominio politico dei senatori. Secondo Aurelio Vittore i senatori non erano più legati di legioni per attenuare le usurpazioni. Era già un processo in atto da Settimio Severo, favorendo l’ascesa dei ceti bassi tramite una carriera equestre.</w:t>
      </w:r>
    </w:p>
    <w:p w:rsidR="00AE6217" w:rsidRDefault="00AE6217" w:rsidP="009943F3">
      <w:pPr>
        <w:rPr>
          <w:rFonts w:cstheme="minorHAnsi"/>
          <w:sz w:val="28"/>
          <w:szCs w:val="28"/>
        </w:rPr>
      </w:pPr>
      <w:r>
        <w:rPr>
          <w:rFonts w:cstheme="minorHAnsi"/>
          <w:sz w:val="28"/>
          <w:szCs w:val="28"/>
        </w:rPr>
        <w:t>La crisi fu di natura finanziaria, monetaria, produttiva e sociale. Il collasso del sistema monetario romano era palese: impossibilità di combattere l’inflazione e impossibilità di riscossione delle tasse. L’</w:t>
      </w:r>
      <w:proofErr w:type="spellStart"/>
      <w:r>
        <w:rPr>
          <w:rFonts w:cstheme="minorHAnsi"/>
          <w:sz w:val="28"/>
          <w:szCs w:val="28"/>
        </w:rPr>
        <w:t>antoniniano</w:t>
      </w:r>
      <w:proofErr w:type="spellEnd"/>
      <w:r>
        <w:rPr>
          <w:rFonts w:cstheme="minorHAnsi"/>
          <w:sz w:val="28"/>
          <w:szCs w:val="28"/>
        </w:rPr>
        <w:t xml:space="preserve">, emesso per la prima volta da </w:t>
      </w:r>
      <w:proofErr w:type="spellStart"/>
      <w:r>
        <w:rPr>
          <w:rFonts w:cstheme="minorHAnsi"/>
          <w:sz w:val="28"/>
          <w:szCs w:val="28"/>
        </w:rPr>
        <w:t>Caracalla</w:t>
      </w:r>
      <w:proofErr w:type="spellEnd"/>
      <w:r>
        <w:rPr>
          <w:rFonts w:cstheme="minorHAnsi"/>
          <w:sz w:val="28"/>
          <w:szCs w:val="28"/>
        </w:rPr>
        <w:t xml:space="preserve">, era l’unico nominale argenteo e  fu svilito </w:t>
      </w:r>
      <w:proofErr w:type="spellStart"/>
      <w:r>
        <w:rPr>
          <w:rFonts w:cstheme="minorHAnsi"/>
          <w:sz w:val="28"/>
          <w:szCs w:val="28"/>
        </w:rPr>
        <w:t>contiuamente</w:t>
      </w:r>
      <w:proofErr w:type="spellEnd"/>
      <w:r>
        <w:rPr>
          <w:rFonts w:cstheme="minorHAnsi"/>
          <w:sz w:val="28"/>
          <w:szCs w:val="28"/>
        </w:rPr>
        <w:t xml:space="preserve">. Sotto Gordiano </w:t>
      </w:r>
      <w:r>
        <w:rPr>
          <w:rFonts w:cstheme="minorHAnsi"/>
          <w:sz w:val="28"/>
          <w:szCs w:val="28"/>
        </w:rPr>
        <w:lastRenderedPageBreak/>
        <w:t>III era presente il 40 % d’argento, dopo la cattura di Valeriano era una moneta di rame “bagnata” nell’argento (il contenuto era di 2-3 %).</w:t>
      </w:r>
    </w:p>
    <w:p w:rsidR="00AE6217" w:rsidRDefault="00AE6217" w:rsidP="009943F3">
      <w:pPr>
        <w:rPr>
          <w:rFonts w:cstheme="minorHAnsi"/>
          <w:sz w:val="28"/>
          <w:szCs w:val="28"/>
        </w:rPr>
      </w:pPr>
      <w:r>
        <w:rPr>
          <w:rFonts w:cstheme="minorHAnsi"/>
          <w:sz w:val="28"/>
          <w:szCs w:val="28"/>
        </w:rPr>
        <w:t xml:space="preserve">Il meccanismo finanziario dell’annona divenne opprimente anche per le </w:t>
      </w:r>
      <w:proofErr w:type="spellStart"/>
      <w:r>
        <w:rPr>
          <w:rFonts w:cstheme="minorHAnsi"/>
          <w:sz w:val="28"/>
          <w:szCs w:val="28"/>
        </w:rPr>
        <w:t>elites</w:t>
      </w:r>
      <w:proofErr w:type="spellEnd"/>
      <w:r>
        <w:rPr>
          <w:rFonts w:cstheme="minorHAnsi"/>
          <w:sz w:val="28"/>
          <w:szCs w:val="28"/>
        </w:rPr>
        <w:t xml:space="preserve"> locali. L’</w:t>
      </w:r>
      <w:proofErr w:type="spellStart"/>
      <w:r>
        <w:rPr>
          <w:rFonts w:cstheme="minorHAnsi"/>
          <w:sz w:val="28"/>
          <w:szCs w:val="28"/>
        </w:rPr>
        <w:t>evergetismo</w:t>
      </w:r>
      <w:proofErr w:type="spellEnd"/>
      <w:r>
        <w:rPr>
          <w:rFonts w:cstheme="minorHAnsi"/>
          <w:sz w:val="28"/>
          <w:szCs w:val="28"/>
        </w:rPr>
        <w:t xml:space="preserve"> divenne un fenomeno sempre più raro, creando malcontento e sollevazioni popolari. La concentrazione fondiaria si accentuò sia nella proprietà imperiale sia nelle </w:t>
      </w:r>
      <w:proofErr w:type="spellStart"/>
      <w:r>
        <w:rPr>
          <w:rFonts w:cstheme="minorHAnsi"/>
          <w:sz w:val="28"/>
          <w:szCs w:val="28"/>
        </w:rPr>
        <w:t>elites</w:t>
      </w:r>
      <w:proofErr w:type="spellEnd"/>
      <w:r w:rsidR="00C20DEA">
        <w:rPr>
          <w:rFonts w:cstheme="minorHAnsi"/>
          <w:sz w:val="28"/>
          <w:szCs w:val="28"/>
        </w:rPr>
        <w:t>. Il contadiname cercava di sottrarsi dal pagamento dei tributi pertanto si sperimentavano anche vincoli più stretti.</w:t>
      </w:r>
    </w:p>
    <w:p w:rsidR="00C20DEA" w:rsidRPr="00DB07B0" w:rsidRDefault="00C20DEA" w:rsidP="009943F3">
      <w:pPr>
        <w:rPr>
          <w:rFonts w:cstheme="minorHAnsi"/>
          <w:color w:val="FF0000"/>
          <w:sz w:val="28"/>
          <w:szCs w:val="28"/>
        </w:rPr>
      </w:pPr>
      <w:r w:rsidRPr="00DB07B0">
        <w:rPr>
          <w:rFonts w:cstheme="minorHAnsi"/>
          <w:color w:val="FF0000"/>
          <w:sz w:val="28"/>
          <w:szCs w:val="28"/>
        </w:rPr>
        <w:t>L’impero e il Cristianesimo</w:t>
      </w:r>
    </w:p>
    <w:p w:rsidR="00C20DEA" w:rsidRDefault="00E15A44" w:rsidP="009943F3">
      <w:pPr>
        <w:rPr>
          <w:rFonts w:cstheme="minorHAnsi"/>
          <w:sz w:val="28"/>
          <w:szCs w:val="28"/>
        </w:rPr>
      </w:pPr>
      <w:r>
        <w:rPr>
          <w:rFonts w:cstheme="minorHAnsi"/>
          <w:sz w:val="28"/>
          <w:szCs w:val="28"/>
        </w:rPr>
        <w:t xml:space="preserve">Alla crisi demografica corrispondeva una crisi morale, delle tradizioni, di principi: era il declino del legame “topico” romano, cioè l’unione di paganesimo, politica e religione. La crisi di identità dell’impero già si verificò sotto i Severi. La legittimazione del culto imperiale subì delle modifiche. Il senso religioso divenne sempre più personale, isolato, simile all’atarassia o al </w:t>
      </w:r>
      <w:proofErr w:type="spellStart"/>
      <w:r>
        <w:rPr>
          <w:rFonts w:cstheme="minorHAnsi"/>
          <w:sz w:val="28"/>
          <w:szCs w:val="28"/>
        </w:rPr>
        <w:t>lathe</w:t>
      </w:r>
      <w:proofErr w:type="spellEnd"/>
      <w:r>
        <w:rPr>
          <w:rFonts w:cstheme="minorHAnsi"/>
          <w:sz w:val="28"/>
          <w:szCs w:val="28"/>
        </w:rPr>
        <w:t xml:space="preserve"> </w:t>
      </w:r>
      <w:proofErr w:type="spellStart"/>
      <w:r>
        <w:rPr>
          <w:rFonts w:cstheme="minorHAnsi"/>
          <w:sz w:val="28"/>
          <w:szCs w:val="28"/>
        </w:rPr>
        <w:t>biosas</w:t>
      </w:r>
      <w:proofErr w:type="spellEnd"/>
      <w:r>
        <w:rPr>
          <w:rFonts w:cstheme="minorHAnsi"/>
          <w:sz w:val="28"/>
          <w:szCs w:val="28"/>
        </w:rPr>
        <w:t xml:space="preserve"> (“vivere nascosto”). Famosi erano taumaturghi o santi. Flavio </w:t>
      </w:r>
      <w:proofErr w:type="spellStart"/>
      <w:r>
        <w:rPr>
          <w:rFonts w:cstheme="minorHAnsi"/>
          <w:sz w:val="28"/>
          <w:szCs w:val="28"/>
        </w:rPr>
        <w:t>Filostrato</w:t>
      </w:r>
      <w:proofErr w:type="spellEnd"/>
      <w:r>
        <w:rPr>
          <w:rFonts w:cstheme="minorHAnsi"/>
          <w:sz w:val="28"/>
          <w:szCs w:val="28"/>
        </w:rPr>
        <w:t xml:space="preserve"> ci fornisce ad esempio una biografia di Apollonio di </w:t>
      </w:r>
      <w:proofErr w:type="spellStart"/>
      <w:r>
        <w:rPr>
          <w:rFonts w:cstheme="minorHAnsi"/>
          <w:sz w:val="28"/>
          <w:szCs w:val="28"/>
        </w:rPr>
        <w:t>Tiana</w:t>
      </w:r>
      <w:proofErr w:type="spellEnd"/>
      <w:r>
        <w:rPr>
          <w:rFonts w:cstheme="minorHAnsi"/>
          <w:sz w:val="28"/>
          <w:szCs w:val="28"/>
        </w:rPr>
        <w:t xml:space="preserve"> (ritenuto mago, prestigiatore, asceta, filosofo, guaritore, miracoloso). Famosi erano i culti orientali della Gran Madre e di Mitra (soprattutto fra i soldati) oppure del culto del Sole: </w:t>
      </w:r>
      <w:proofErr w:type="spellStart"/>
      <w:r>
        <w:rPr>
          <w:rFonts w:cstheme="minorHAnsi"/>
          <w:sz w:val="28"/>
          <w:szCs w:val="28"/>
        </w:rPr>
        <w:t>Elagabalo</w:t>
      </w:r>
      <w:proofErr w:type="spellEnd"/>
      <w:r>
        <w:rPr>
          <w:rFonts w:cstheme="minorHAnsi"/>
          <w:sz w:val="28"/>
          <w:szCs w:val="28"/>
        </w:rPr>
        <w:t xml:space="preserve"> introdusse il dio-bolide Sole e Aureliano il dio Sole di </w:t>
      </w:r>
      <w:proofErr w:type="spellStart"/>
      <w:r>
        <w:rPr>
          <w:rFonts w:cstheme="minorHAnsi"/>
          <w:sz w:val="28"/>
          <w:szCs w:val="28"/>
        </w:rPr>
        <w:t>Palmira</w:t>
      </w:r>
      <w:proofErr w:type="spellEnd"/>
      <w:r>
        <w:rPr>
          <w:rFonts w:cstheme="minorHAnsi"/>
          <w:sz w:val="28"/>
          <w:szCs w:val="28"/>
        </w:rPr>
        <w:t>.</w:t>
      </w:r>
    </w:p>
    <w:p w:rsidR="00E15A44" w:rsidRDefault="00E15A44" w:rsidP="009943F3">
      <w:pPr>
        <w:rPr>
          <w:rFonts w:cstheme="minorHAnsi"/>
          <w:sz w:val="28"/>
          <w:szCs w:val="28"/>
        </w:rPr>
      </w:pPr>
      <w:r>
        <w:rPr>
          <w:noProof/>
        </w:rPr>
        <w:drawing>
          <wp:inline distT="0" distB="0" distL="0" distR="0">
            <wp:extent cx="1557622" cy="3247697"/>
            <wp:effectExtent l="19050" t="0" r="4478" b="0"/>
            <wp:docPr id="2" name="Immagine 1" descr="https://upload.wikimedia.org/wikipedia/commons/thumb/0/07/Philosophe_errant_Apollonius-de-Tyane.jpg/320px-Philosophe_errant_Apollonius-de-Tyan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upload.wikimedia.org/wikipedia/commons/thumb/0/07/Philosophe_errant_Apollonius-de-Tyane.jpg/320px-Philosophe_errant_Apollonius-de-Tyane.jpg"/>
                    <pic:cNvPicPr>
                      <a:picLocks noChangeAspect="1" noChangeArrowheads="1"/>
                    </pic:cNvPicPr>
                  </pic:nvPicPr>
                  <pic:blipFill>
                    <a:blip r:embed="rId135"/>
                    <a:srcRect/>
                    <a:stretch>
                      <a:fillRect/>
                    </a:stretch>
                  </pic:blipFill>
                  <pic:spPr bwMode="auto">
                    <a:xfrm>
                      <a:off x="0" y="0"/>
                      <a:ext cx="1562000" cy="3256826"/>
                    </a:xfrm>
                    <a:prstGeom prst="rect">
                      <a:avLst/>
                    </a:prstGeom>
                    <a:noFill/>
                    <a:ln w="9525">
                      <a:noFill/>
                      <a:miter lim="800000"/>
                      <a:headEnd/>
                      <a:tailEnd/>
                    </a:ln>
                  </pic:spPr>
                </pic:pic>
              </a:graphicData>
            </a:graphic>
          </wp:inline>
        </w:drawing>
      </w:r>
      <w:r>
        <w:rPr>
          <w:noProof/>
        </w:rPr>
        <w:drawing>
          <wp:inline distT="0" distB="0" distL="0" distR="0">
            <wp:extent cx="3415221" cy="3248167"/>
            <wp:effectExtent l="19050" t="0" r="0" b="0"/>
            <wp:docPr id="3" name="Immagine 4" descr="https://upload.wikimedia.org/wikipedia/commons/thumb/e/ef/Disc_Sol_BM_GR1899.12-1.2.jpg/1200px-Disc_Sol_BM_GR1899.12-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upload.wikimedia.org/wikipedia/commons/thumb/e/ef/Disc_Sol_BM_GR1899.12-1.2.jpg/1200px-Disc_Sol_BM_GR1899.12-1.2.jpg"/>
                    <pic:cNvPicPr>
                      <a:picLocks noChangeAspect="1" noChangeArrowheads="1"/>
                    </pic:cNvPicPr>
                  </pic:nvPicPr>
                  <pic:blipFill>
                    <a:blip r:embed="rId136"/>
                    <a:srcRect/>
                    <a:stretch>
                      <a:fillRect/>
                    </a:stretch>
                  </pic:blipFill>
                  <pic:spPr bwMode="auto">
                    <a:xfrm>
                      <a:off x="0" y="0"/>
                      <a:ext cx="3419229" cy="3251979"/>
                    </a:xfrm>
                    <a:prstGeom prst="rect">
                      <a:avLst/>
                    </a:prstGeom>
                    <a:noFill/>
                    <a:ln w="9525">
                      <a:noFill/>
                      <a:miter lim="800000"/>
                      <a:headEnd/>
                      <a:tailEnd/>
                    </a:ln>
                  </pic:spPr>
                </pic:pic>
              </a:graphicData>
            </a:graphic>
          </wp:inline>
        </w:drawing>
      </w:r>
    </w:p>
    <w:p w:rsidR="005D4B99" w:rsidRDefault="005D4B99" w:rsidP="009943F3">
      <w:pPr>
        <w:rPr>
          <w:rFonts w:cstheme="minorHAnsi"/>
          <w:sz w:val="28"/>
          <w:szCs w:val="28"/>
        </w:rPr>
      </w:pPr>
      <w:r>
        <w:rPr>
          <w:noProof/>
        </w:rPr>
        <w:lastRenderedPageBreak/>
        <w:drawing>
          <wp:inline distT="0" distB="0" distL="0" distR="0">
            <wp:extent cx="6120130" cy="4079917"/>
            <wp:effectExtent l="19050" t="0" r="0" b="0"/>
            <wp:docPr id="8" name="Immagine 7" descr="File:Center of Be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File:Center of Bel.jpg"/>
                    <pic:cNvPicPr>
                      <a:picLocks noChangeAspect="1" noChangeArrowheads="1"/>
                    </pic:cNvPicPr>
                  </pic:nvPicPr>
                  <pic:blipFill>
                    <a:blip r:embed="rId137"/>
                    <a:srcRect/>
                    <a:stretch>
                      <a:fillRect/>
                    </a:stretch>
                  </pic:blipFill>
                  <pic:spPr bwMode="auto">
                    <a:xfrm>
                      <a:off x="0" y="0"/>
                      <a:ext cx="6120130" cy="4079917"/>
                    </a:xfrm>
                    <a:prstGeom prst="rect">
                      <a:avLst/>
                    </a:prstGeom>
                    <a:noFill/>
                    <a:ln w="9525">
                      <a:noFill/>
                      <a:miter lim="800000"/>
                      <a:headEnd/>
                      <a:tailEnd/>
                    </a:ln>
                  </pic:spPr>
                </pic:pic>
              </a:graphicData>
            </a:graphic>
          </wp:inline>
        </w:drawing>
      </w:r>
      <w:r>
        <w:rPr>
          <w:noProof/>
        </w:rPr>
        <w:drawing>
          <wp:inline distT="0" distB="0" distL="0" distR="0">
            <wp:extent cx="6120130" cy="4951300"/>
            <wp:effectExtent l="19050" t="0" r="0" b="0"/>
            <wp:docPr id="9" name="Immagine 10" descr="http://1.bp.blogspot.com/-KRV6am6zEwE/VedkxdvuifI/AAAAAAAAAlg/RH13P_m9K8U/s1600/Rilievo%2Bsiriano%2B-%2BAglibol-Baalshamin-and-Malakbel-Louvre-Primo%2Bsecolo%2Bd.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1.bp.blogspot.com/-KRV6am6zEwE/VedkxdvuifI/AAAAAAAAAlg/RH13P_m9K8U/s1600/Rilievo%2Bsiriano%2B-%2BAglibol-Baalshamin-and-Malakbel-Louvre-Primo%2Bsecolo%2Bd.C..jpg"/>
                    <pic:cNvPicPr>
                      <a:picLocks noChangeAspect="1" noChangeArrowheads="1"/>
                    </pic:cNvPicPr>
                  </pic:nvPicPr>
                  <pic:blipFill>
                    <a:blip r:embed="rId138"/>
                    <a:srcRect/>
                    <a:stretch>
                      <a:fillRect/>
                    </a:stretch>
                  </pic:blipFill>
                  <pic:spPr bwMode="auto">
                    <a:xfrm>
                      <a:off x="0" y="0"/>
                      <a:ext cx="6120130" cy="4951300"/>
                    </a:xfrm>
                    <a:prstGeom prst="rect">
                      <a:avLst/>
                    </a:prstGeom>
                    <a:noFill/>
                    <a:ln w="9525">
                      <a:noFill/>
                      <a:miter lim="800000"/>
                      <a:headEnd/>
                      <a:tailEnd/>
                    </a:ln>
                  </pic:spPr>
                </pic:pic>
              </a:graphicData>
            </a:graphic>
          </wp:inline>
        </w:drawing>
      </w:r>
    </w:p>
    <w:p w:rsidR="005D4B99" w:rsidRPr="00E15A44" w:rsidRDefault="005D4B99" w:rsidP="009943F3">
      <w:pPr>
        <w:rPr>
          <w:rFonts w:cstheme="minorHAnsi"/>
          <w:sz w:val="28"/>
          <w:szCs w:val="28"/>
        </w:rPr>
      </w:pPr>
      <w:r>
        <w:rPr>
          <w:rFonts w:cstheme="minorHAnsi"/>
          <w:sz w:val="28"/>
          <w:szCs w:val="28"/>
        </w:rPr>
        <w:lastRenderedPageBreak/>
        <w:t xml:space="preserve">Le religioni eretiche rispetto al paganesimo ebbero molto successo fra cui anche il Cristianesimo. Larga diffusione ebbe la “gnosi” : è testimoniato dal ritrovamento dei papiri scritti in </w:t>
      </w:r>
      <w:proofErr w:type="spellStart"/>
      <w:r>
        <w:rPr>
          <w:rFonts w:cstheme="minorHAnsi"/>
          <w:sz w:val="28"/>
          <w:szCs w:val="28"/>
        </w:rPr>
        <w:t>ligua</w:t>
      </w:r>
      <w:proofErr w:type="spellEnd"/>
      <w:r>
        <w:rPr>
          <w:rFonts w:cstheme="minorHAnsi"/>
          <w:sz w:val="28"/>
          <w:szCs w:val="28"/>
        </w:rPr>
        <w:t xml:space="preserve"> copta a </w:t>
      </w:r>
      <w:proofErr w:type="spellStart"/>
      <w:r>
        <w:rPr>
          <w:rFonts w:cstheme="minorHAnsi"/>
          <w:sz w:val="28"/>
          <w:szCs w:val="28"/>
        </w:rPr>
        <w:t>Nag-Hammadi</w:t>
      </w:r>
      <w:proofErr w:type="spellEnd"/>
      <w:r>
        <w:rPr>
          <w:rFonts w:cstheme="minorHAnsi"/>
          <w:sz w:val="28"/>
          <w:szCs w:val="28"/>
        </w:rPr>
        <w:t xml:space="preserve"> (in alto Egitto). Probabilmente furono preservati per non essere distrutti poiché considerati successivamente eretici.</w:t>
      </w:r>
    </w:p>
    <w:p w:rsidR="005D4B99" w:rsidRDefault="005D4B99" w:rsidP="009943F3">
      <w:pPr>
        <w:rPr>
          <w:rFonts w:cstheme="minorHAnsi"/>
          <w:szCs w:val="28"/>
        </w:rPr>
      </w:pPr>
      <w:r>
        <w:rPr>
          <w:noProof/>
        </w:rPr>
        <w:drawing>
          <wp:inline distT="0" distB="0" distL="0" distR="0">
            <wp:extent cx="3261995" cy="3493770"/>
            <wp:effectExtent l="19050" t="0" r="0" b="0"/>
            <wp:docPr id="11" name="Immagine 13" descr="File:Eg-NagHamadi-map.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File:Eg-NagHamadi-map.png"/>
                    <pic:cNvPicPr>
                      <a:picLocks noChangeAspect="1" noChangeArrowheads="1"/>
                    </pic:cNvPicPr>
                  </pic:nvPicPr>
                  <pic:blipFill>
                    <a:blip r:embed="rId139"/>
                    <a:srcRect/>
                    <a:stretch>
                      <a:fillRect/>
                    </a:stretch>
                  </pic:blipFill>
                  <pic:spPr bwMode="auto">
                    <a:xfrm>
                      <a:off x="0" y="0"/>
                      <a:ext cx="3261995" cy="3493770"/>
                    </a:xfrm>
                    <a:prstGeom prst="rect">
                      <a:avLst/>
                    </a:prstGeom>
                    <a:noFill/>
                    <a:ln w="9525">
                      <a:noFill/>
                      <a:miter lim="800000"/>
                      <a:headEnd/>
                      <a:tailEnd/>
                    </a:ln>
                  </pic:spPr>
                </pic:pic>
              </a:graphicData>
            </a:graphic>
          </wp:inline>
        </w:drawing>
      </w:r>
      <w:r>
        <w:rPr>
          <w:noProof/>
        </w:rPr>
        <w:drawing>
          <wp:inline distT="0" distB="0" distL="0" distR="0">
            <wp:extent cx="2702256" cy="3384644"/>
            <wp:effectExtent l="19050" t="0" r="2844" b="0"/>
            <wp:docPr id="17" name="Immagine 16" descr="File:Apocryphon of Joh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File:Apocryphon of John.jpg"/>
                    <pic:cNvPicPr>
                      <a:picLocks noChangeAspect="1" noChangeArrowheads="1"/>
                    </pic:cNvPicPr>
                  </pic:nvPicPr>
                  <pic:blipFill>
                    <a:blip r:embed="rId140"/>
                    <a:srcRect/>
                    <a:stretch>
                      <a:fillRect/>
                    </a:stretch>
                  </pic:blipFill>
                  <pic:spPr bwMode="auto">
                    <a:xfrm>
                      <a:off x="0" y="0"/>
                      <a:ext cx="2699293" cy="3380933"/>
                    </a:xfrm>
                    <a:prstGeom prst="rect">
                      <a:avLst/>
                    </a:prstGeom>
                    <a:noFill/>
                    <a:ln w="9525">
                      <a:noFill/>
                      <a:miter lim="800000"/>
                      <a:headEnd/>
                      <a:tailEnd/>
                    </a:ln>
                  </pic:spPr>
                </pic:pic>
              </a:graphicData>
            </a:graphic>
          </wp:inline>
        </w:drawing>
      </w:r>
      <w:r>
        <w:rPr>
          <w:noProof/>
        </w:rPr>
        <w:drawing>
          <wp:inline distT="0" distB="0" distL="0" distR="0">
            <wp:extent cx="2082706" cy="3201069"/>
            <wp:effectExtent l="19050" t="0" r="0" b="0"/>
            <wp:docPr id="18" name="Immagine 19" descr="File:Gospel of Thoma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File:Gospel of Thomas.jpg"/>
                    <pic:cNvPicPr>
                      <a:picLocks noChangeAspect="1" noChangeArrowheads="1"/>
                    </pic:cNvPicPr>
                  </pic:nvPicPr>
                  <pic:blipFill>
                    <a:blip r:embed="rId141"/>
                    <a:srcRect/>
                    <a:stretch>
                      <a:fillRect/>
                    </a:stretch>
                  </pic:blipFill>
                  <pic:spPr bwMode="auto">
                    <a:xfrm>
                      <a:off x="0" y="0"/>
                      <a:ext cx="2086815" cy="3207385"/>
                    </a:xfrm>
                    <a:prstGeom prst="rect">
                      <a:avLst/>
                    </a:prstGeom>
                    <a:noFill/>
                    <a:ln w="9525">
                      <a:noFill/>
                      <a:miter lim="800000"/>
                      <a:headEnd/>
                      <a:tailEnd/>
                    </a:ln>
                  </pic:spPr>
                </pic:pic>
              </a:graphicData>
            </a:graphic>
          </wp:inline>
        </w:drawing>
      </w:r>
      <w:r>
        <w:rPr>
          <w:noProof/>
        </w:rPr>
        <w:drawing>
          <wp:inline distT="0" distB="0" distL="0" distR="0">
            <wp:extent cx="2115185" cy="3029585"/>
            <wp:effectExtent l="19050" t="0" r="0" b="0"/>
            <wp:docPr id="20" name="Immagine 22" descr="File:Nag Hammadi coptic.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File:Nag Hammadi coptic.gif"/>
                    <pic:cNvPicPr>
                      <a:picLocks noChangeAspect="1" noChangeArrowheads="1"/>
                    </pic:cNvPicPr>
                  </pic:nvPicPr>
                  <pic:blipFill>
                    <a:blip r:embed="rId142"/>
                    <a:srcRect/>
                    <a:stretch>
                      <a:fillRect/>
                    </a:stretch>
                  </pic:blipFill>
                  <pic:spPr bwMode="auto">
                    <a:xfrm>
                      <a:off x="0" y="0"/>
                      <a:ext cx="2115185" cy="3029585"/>
                    </a:xfrm>
                    <a:prstGeom prst="rect">
                      <a:avLst/>
                    </a:prstGeom>
                    <a:noFill/>
                    <a:ln w="9525">
                      <a:noFill/>
                      <a:miter lim="800000"/>
                      <a:headEnd/>
                      <a:tailEnd/>
                    </a:ln>
                  </pic:spPr>
                </pic:pic>
              </a:graphicData>
            </a:graphic>
          </wp:inline>
        </w:drawing>
      </w:r>
      <w:r>
        <w:rPr>
          <w:noProof/>
        </w:rPr>
        <w:drawing>
          <wp:inline distT="0" distB="0" distL="0" distR="0">
            <wp:extent cx="1752619" cy="3207223"/>
            <wp:effectExtent l="19050" t="0" r="0" b="0"/>
            <wp:docPr id="21" name="Immagine 25" descr="File:Dialogue of the Savio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File:Dialogue of the Savior.jpg"/>
                    <pic:cNvPicPr>
                      <a:picLocks noChangeAspect="1" noChangeArrowheads="1"/>
                    </pic:cNvPicPr>
                  </pic:nvPicPr>
                  <pic:blipFill>
                    <a:blip r:embed="rId143"/>
                    <a:srcRect/>
                    <a:stretch>
                      <a:fillRect/>
                    </a:stretch>
                  </pic:blipFill>
                  <pic:spPr bwMode="auto">
                    <a:xfrm>
                      <a:off x="0" y="0"/>
                      <a:ext cx="1759600" cy="3219998"/>
                    </a:xfrm>
                    <a:prstGeom prst="rect">
                      <a:avLst/>
                    </a:prstGeom>
                    <a:noFill/>
                    <a:ln w="9525">
                      <a:noFill/>
                      <a:miter lim="800000"/>
                      <a:headEnd/>
                      <a:tailEnd/>
                    </a:ln>
                  </pic:spPr>
                </pic:pic>
              </a:graphicData>
            </a:graphic>
          </wp:inline>
        </w:drawing>
      </w:r>
    </w:p>
    <w:p w:rsidR="005D4B99" w:rsidRDefault="005D4B99" w:rsidP="009943F3">
      <w:pPr>
        <w:rPr>
          <w:rFonts w:cstheme="minorHAnsi"/>
          <w:sz w:val="28"/>
          <w:szCs w:val="28"/>
        </w:rPr>
      </w:pPr>
      <w:r>
        <w:rPr>
          <w:rFonts w:cstheme="minorHAnsi"/>
          <w:sz w:val="28"/>
          <w:szCs w:val="28"/>
        </w:rPr>
        <w:t>La gnosi era una religione sincretistica combinante elementi ne</w:t>
      </w:r>
      <w:r w:rsidR="00F47E08">
        <w:rPr>
          <w:rFonts w:cstheme="minorHAnsi"/>
          <w:sz w:val="28"/>
          <w:szCs w:val="28"/>
        </w:rPr>
        <w:t>oplatonici e dottrina cristiana (evidente ellenizzazione in temi dualistici). In questa epoca si registrano i primi dibattiti teologici fra il Dio dell’Antico Testamento, il Dio dei Giudei, dei Cristiani e sulla natura di Dio.</w:t>
      </w:r>
    </w:p>
    <w:p w:rsidR="00F47E08" w:rsidRDefault="00F47E08" w:rsidP="009943F3">
      <w:pPr>
        <w:rPr>
          <w:rFonts w:cstheme="minorHAnsi"/>
          <w:sz w:val="28"/>
          <w:szCs w:val="28"/>
        </w:rPr>
      </w:pPr>
      <w:r>
        <w:rPr>
          <w:rFonts w:cstheme="minorHAnsi"/>
          <w:sz w:val="28"/>
          <w:szCs w:val="28"/>
        </w:rPr>
        <w:lastRenderedPageBreak/>
        <w:t>La prima formulazione dottrinale “cattolica” (</w:t>
      </w:r>
      <w:proofErr w:type="spellStart"/>
      <w:r>
        <w:rPr>
          <w:rFonts w:cstheme="minorHAnsi"/>
          <w:sz w:val="28"/>
          <w:szCs w:val="28"/>
        </w:rPr>
        <w:t>Katholikos</w:t>
      </w:r>
      <w:proofErr w:type="spellEnd"/>
      <w:r>
        <w:rPr>
          <w:rFonts w:cstheme="minorHAnsi"/>
          <w:sz w:val="28"/>
          <w:szCs w:val="28"/>
        </w:rPr>
        <w:t xml:space="preserve"> = ecumenico, universale riferito alla comunità) è peculiare di questa fase storica, con la definizione del “canone” e degli scritti del Nuovo Testamento, distanziandosi liturgicamente dal credo ebraico. I cristiani rifiutarono la circoncisione e consideravano la domenica (</w:t>
      </w:r>
      <w:proofErr w:type="spellStart"/>
      <w:r>
        <w:rPr>
          <w:rFonts w:cstheme="minorHAnsi"/>
          <w:sz w:val="28"/>
          <w:szCs w:val="28"/>
        </w:rPr>
        <w:t>dies</w:t>
      </w:r>
      <w:proofErr w:type="spellEnd"/>
      <w:r>
        <w:rPr>
          <w:rFonts w:cstheme="minorHAnsi"/>
          <w:sz w:val="28"/>
          <w:szCs w:val="28"/>
        </w:rPr>
        <w:t xml:space="preserve"> </w:t>
      </w:r>
      <w:proofErr w:type="spellStart"/>
      <w:r>
        <w:rPr>
          <w:rFonts w:cstheme="minorHAnsi"/>
          <w:sz w:val="28"/>
          <w:szCs w:val="28"/>
        </w:rPr>
        <w:t>dominica</w:t>
      </w:r>
      <w:proofErr w:type="spellEnd"/>
      <w:r>
        <w:rPr>
          <w:rFonts w:cstheme="minorHAnsi"/>
          <w:sz w:val="28"/>
          <w:szCs w:val="28"/>
        </w:rPr>
        <w:t>: il giorno del Signore) come giorno sacro e non il sabato e la resurrezione di Gesù sostituì la pasqua. Ebraica.</w:t>
      </w:r>
    </w:p>
    <w:p w:rsidR="00F47E08" w:rsidRDefault="00F47E08" w:rsidP="009943F3">
      <w:pPr>
        <w:rPr>
          <w:rFonts w:cstheme="minorHAnsi"/>
          <w:sz w:val="28"/>
          <w:szCs w:val="28"/>
        </w:rPr>
      </w:pPr>
      <w:r>
        <w:rPr>
          <w:rFonts w:cstheme="minorHAnsi"/>
          <w:sz w:val="28"/>
          <w:szCs w:val="28"/>
        </w:rPr>
        <w:t>Si cementificò anche l’organizzazione ecclesiastica riconoscendo al vescovato di Roma un prestigio superiore (</w:t>
      </w:r>
      <w:proofErr w:type="spellStart"/>
      <w:r>
        <w:rPr>
          <w:rFonts w:cstheme="minorHAnsi"/>
          <w:sz w:val="28"/>
          <w:szCs w:val="28"/>
        </w:rPr>
        <w:t>potentior</w:t>
      </w:r>
      <w:proofErr w:type="spellEnd"/>
      <w:r>
        <w:rPr>
          <w:rFonts w:cstheme="minorHAnsi"/>
          <w:sz w:val="28"/>
          <w:szCs w:val="28"/>
        </w:rPr>
        <w:t xml:space="preserve"> </w:t>
      </w:r>
      <w:proofErr w:type="spellStart"/>
      <w:r>
        <w:rPr>
          <w:rFonts w:cstheme="minorHAnsi"/>
          <w:sz w:val="28"/>
          <w:szCs w:val="28"/>
        </w:rPr>
        <w:t>principalitas</w:t>
      </w:r>
      <w:proofErr w:type="spellEnd"/>
      <w:r>
        <w:rPr>
          <w:rFonts w:cstheme="minorHAnsi"/>
          <w:sz w:val="28"/>
          <w:szCs w:val="28"/>
        </w:rPr>
        <w:t>) dato l’inizio del vescovato in Pietro e Paolo. Le banche cristiane prosperarono e compirono molti atti di carità alle varie comunità.</w:t>
      </w:r>
    </w:p>
    <w:p w:rsidR="00F47E08" w:rsidRDefault="00F47E08" w:rsidP="009943F3">
      <w:pPr>
        <w:rPr>
          <w:rFonts w:cstheme="minorHAnsi"/>
          <w:sz w:val="28"/>
          <w:szCs w:val="28"/>
        </w:rPr>
      </w:pPr>
      <w:r>
        <w:rPr>
          <w:rFonts w:cstheme="minorHAnsi"/>
          <w:sz w:val="28"/>
          <w:szCs w:val="28"/>
        </w:rPr>
        <w:t>Gli orientamenti degli imperatori erano diversi ed eterogenei furono gli atteggiamenti avuti con le comunità cristiane:</w:t>
      </w:r>
    </w:p>
    <w:p w:rsidR="00F47E08" w:rsidRPr="00ED2970" w:rsidRDefault="00F47E08" w:rsidP="00ED2970">
      <w:pPr>
        <w:rPr>
          <w:rFonts w:cstheme="minorHAnsi"/>
          <w:sz w:val="28"/>
          <w:szCs w:val="28"/>
        </w:rPr>
      </w:pPr>
      <w:r w:rsidRPr="00ED2970">
        <w:rPr>
          <w:rFonts w:cstheme="minorHAnsi"/>
          <w:sz w:val="28"/>
          <w:szCs w:val="28"/>
        </w:rPr>
        <w:t>Adriano ebbe una visione tollerante</w:t>
      </w:r>
      <w:r w:rsidR="00ED2970">
        <w:rPr>
          <w:rFonts w:cstheme="minorHAnsi"/>
          <w:sz w:val="28"/>
          <w:szCs w:val="28"/>
        </w:rPr>
        <w:t xml:space="preserve">. </w:t>
      </w:r>
      <w:r w:rsidRPr="00ED2970">
        <w:rPr>
          <w:rFonts w:cstheme="minorHAnsi"/>
          <w:sz w:val="28"/>
          <w:szCs w:val="28"/>
        </w:rPr>
        <w:t xml:space="preserve">Marco Aurelio perseguitò a </w:t>
      </w:r>
      <w:proofErr w:type="spellStart"/>
      <w:r w:rsidRPr="00ED2970">
        <w:rPr>
          <w:rFonts w:cstheme="minorHAnsi"/>
          <w:sz w:val="28"/>
          <w:szCs w:val="28"/>
        </w:rPr>
        <w:t>Lugdunum</w:t>
      </w:r>
      <w:proofErr w:type="spellEnd"/>
      <w:r w:rsidRPr="00ED2970">
        <w:rPr>
          <w:rFonts w:cstheme="minorHAnsi"/>
          <w:sz w:val="28"/>
          <w:szCs w:val="28"/>
        </w:rPr>
        <w:t xml:space="preserve"> (Lione) i cristiani</w:t>
      </w:r>
      <w:r w:rsidR="00ED2970" w:rsidRPr="00ED2970">
        <w:rPr>
          <w:rFonts w:cstheme="minorHAnsi"/>
          <w:sz w:val="28"/>
          <w:szCs w:val="28"/>
        </w:rPr>
        <w:t xml:space="preserve">. Il filosofo Celso rifiutava il culto </w:t>
      </w:r>
      <w:proofErr w:type="spellStart"/>
      <w:r w:rsidR="00ED2970" w:rsidRPr="00ED2970">
        <w:rPr>
          <w:rFonts w:cstheme="minorHAnsi"/>
          <w:sz w:val="28"/>
          <w:szCs w:val="28"/>
        </w:rPr>
        <w:t>monatista</w:t>
      </w:r>
      <w:proofErr w:type="spellEnd"/>
      <w:r w:rsidR="00ED2970" w:rsidRPr="00ED2970">
        <w:rPr>
          <w:rFonts w:cstheme="minorHAnsi"/>
          <w:sz w:val="28"/>
          <w:szCs w:val="28"/>
        </w:rPr>
        <w:t>. Marco Aurelio non era totalmente avverso ma considerava fanatico la gioia del martirio.</w:t>
      </w:r>
    </w:p>
    <w:p w:rsidR="00ED2970" w:rsidRDefault="00ED2970" w:rsidP="00ED2970">
      <w:pPr>
        <w:rPr>
          <w:rFonts w:cstheme="minorHAnsi"/>
          <w:sz w:val="28"/>
          <w:szCs w:val="28"/>
        </w:rPr>
      </w:pPr>
      <w:r>
        <w:rPr>
          <w:noProof/>
        </w:rPr>
        <w:drawing>
          <wp:inline distT="0" distB="0" distL="0" distR="0">
            <wp:extent cx="2614968" cy="4363328"/>
            <wp:effectExtent l="19050" t="0" r="0" b="0"/>
            <wp:docPr id="23" name="Immagine 28" descr="Martirio di santa Blandina, Attalo e altri cristiani di Lio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Martirio di santa Blandina, Attalo e altri cristiani di Lione"/>
                    <pic:cNvPicPr>
                      <a:picLocks noChangeAspect="1" noChangeArrowheads="1"/>
                    </pic:cNvPicPr>
                  </pic:nvPicPr>
                  <pic:blipFill>
                    <a:blip r:embed="rId144"/>
                    <a:srcRect/>
                    <a:stretch>
                      <a:fillRect/>
                    </a:stretch>
                  </pic:blipFill>
                  <pic:spPr bwMode="auto">
                    <a:xfrm>
                      <a:off x="0" y="0"/>
                      <a:ext cx="2614539" cy="4362612"/>
                    </a:xfrm>
                    <a:prstGeom prst="rect">
                      <a:avLst/>
                    </a:prstGeom>
                    <a:noFill/>
                    <a:ln w="9525">
                      <a:noFill/>
                      <a:miter lim="800000"/>
                      <a:headEnd/>
                      <a:tailEnd/>
                    </a:ln>
                  </pic:spPr>
                </pic:pic>
              </a:graphicData>
            </a:graphic>
          </wp:inline>
        </w:drawing>
      </w:r>
      <w:r>
        <w:rPr>
          <w:noProof/>
        </w:rPr>
        <w:drawing>
          <wp:inline distT="0" distB="0" distL="0" distR="0">
            <wp:extent cx="1431377" cy="3373150"/>
            <wp:effectExtent l="19050" t="0" r="0" b="0"/>
            <wp:docPr id="27" name="Immagine 34" descr="https://upload.wikimedia.org/wikipedia/commons/thumb/3/33/L'Image_et_le_Pouvoir_-_Buste_cuirass%C3%A9_de_Marc_Aur%C3%A8le_ag%C3%A9_-_3.jpg/220px-L'Image_et_le_Pouvoir_-_Buste_cuirass%C3%A9_de_Marc_Aur%C3%A8le_ag%C3%A9_-_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https://upload.wikimedia.org/wikipedia/commons/thumb/3/33/L'Image_et_le_Pouvoir_-_Buste_cuirass%C3%A9_de_Marc_Aur%C3%A8le_ag%C3%A9_-_3.jpg/220px-L'Image_et_le_Pouvoir_-_Buste_cuirass%C3%A9_de_Marc_Aur%C3%A8le_ag%C3%A9_-_3.jpg"/>
                    <pic:cNvPicPr>
                      <a:picLocks noChangeAspect="1" noChangeArrowheads="1"/>
                    </pic:cNvPicPr>
                  </pic:nvPicPr>
                  <pic:blipFill>
                    <a:blip r:embed="rId145"/>
                    <a:srcRect/>
                    <a:stretch>
                      <a:fillRect/>
                    </a:stretch>
                  </pic:blipFill>
                  <pic:spPr bwMode="auto">
                    <a:xfrm>
                      <a:off x="0" y="0"/>
                      <a:ext cx="1457087" cy="3433738"/>
                    </a:xfrm>
                    <a:prstGeom prst="rect">
                      <a:avLst/>
                    </a:prstGeom>
                    <a:noFill/>
                    <a:ln w="9525">
                      <a:noFill/>
                      <a:miter lim="800000"/>
                      <a:headEnd/>
                      <a:tailEnd/>
                    </a:ln>
                  </pic:spPr>
                </pic:pic>
              </a:graphicData>
            </a:graphic>
          </wp:inline>
        </w:drawing>
      </w:r>
      <w:r>
        <w:rPr>
          <w:noProof/>
        </w:rPr>
        <w:drawing>
          <wp:inline distT="0" distB="0" distL="0" distR="0">
            <wp:extent cx="1712617" cy="3369883"/>
            <wp:effectExtent l="19050" t="0" r="1883" b="0"/>
            <wp:docPr id="24" name="Immagine 31" descr="https://upload.wikimedia.org/wikipedia/commons/thumb/2/2a/Justin_filozof.jpg/180px-Justin_filozo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https://upload.wikimedia.org/wikipedia/commons/thumb/2/2a/Justin_filozof.jpg/180px-Justin_filozof.jpg"/>
                    <pic:cNvPicPr>
                      <a:picLocks noChangeAspect="1" noChangeArrowheads="1"/>
                    </pic:cNvPicPr>
                  </pic:nvPicPr>
                  <pic:blipFill>
                    <a:blip r:embed="rId146"/>
                    <a:srcRect/>
                    <a:stretch>
                      <a:fillRect/>
                    </a:stretch>
                  </pic:blipFill>
                  <pic:spPr bwMode="auto">
                    <a:xfrm>
                      <a:off x="0" y="0"/>
                      <a:ext cx="1719580" cy="3383584"/>
                    </a:xfrm>
                    <a:prstGeom prst="rect">
                      <a:avLst/>
                    </a:prstGeom>
                    <a:noFill/>
                    <a:ln w="9525">
                      <a:noFill/>
                      <a:miter lim="800000"/>
                      <a:headEnd/>
                      <a:tailEnd/>
                    </a:ln>
                  </pic:spPr>
                </pic:pic>
              </a:graphicData>
            </a:graphic>
          </wp:inline>
        </w:drawing>
      </w:r>
    </w:p>
    <w:p w:rsidR="00ED2970" w:rsidRDefault="00ED2970" w:rsidP="00ED2970">
      <w:pPr>
        <w:rPr>
          <w:rFonts w:cstheme="minorHAnsi"/>
          <w:sz w:val="28"/>
          <w:szCs w:val="28"/>
        </w:rPr>
      </w:pPr>
      <w:proofErr w:type="spellStart"/>
      <w:r>
        <w:rPr>
          <w:rFonts w:cstheme="minorHAnsi"/>
          <w:sz w:val="28"/>
          <w:szCs w:val="28"/>
        </w:rPr>
        <w:lastRenderedPageBreak/>
        <w:t>Commodo</w:t>
      </w:r>
      <w:proofErr w:type="spellEnd"/>
      <w:r>
        <w:rPr>
          <w:rFonts w:cstheme="minorHAnsi"/>
          <w:sz w:val="28"/>
          <w:szCs w:val="28"/>
        </w:rPr>
        <w:t xml:space="preserve"> aprì un clima di tolleranza pacifica con i cristiani, addirittura la concubina di </w:t>
      </w:r>
      <w:proofErr w:type="spellStart"/>
      <w:r>
        <w:rPr>
          <w:rFonts w:cstheme="minorHAnsi"/>
          <w:sz w:val="28"/>
          <w:szCs w:val="28"/>
        </w:rPr>
        <w:t>Commodo</w:t>
      </w:r>
      <w:proofErr w:type="spellEnd"/>
      <w:r>
        <w:rPr>
          <w:rFonts w:cstheme="minorHAnsi"/>
          <w:sz w:val="28"/>
          <w:szCs w:val="28"/>
        </w:rPr>
        <w:t xml:space="preserve"> Murcia era filo-cristiana e perorò la causa di alcuni schiavi costretti a lavorare nelle miniere della Sardegna fra cui il futuro papa Callisto I.</w:t>
      </w:r>
    </w:p>
    <w:p w:rsidR="00ED2970" w:rsidRDefault="00ED2970" w:rsidP="00ED2970">
      <w:pPr>
        <w:rPr>
          <w:rFonts w:cstheme="minorHAnsi"/>
          <w:sz w:val="28"/>
          <w:szCs w:val="28"/>
        </w:rPr>
      </w:pPr>
      <w:r>
        <w:rPr>
          <w:rFonts w:cstheme="minorHAnsi"/>
          <w:sz w:val="28"/>
          <w:szCs w:val="28"/>
        </w:rPr>
        <w:t xml:space="preserve">Durante l’età </w:t>
      </w:r>
      <w:proofErr w:type="spellStart"/>
      <w:r>
        <w:rPr>
          <w:rFonts w:cstheme="minorHAnsi"/>
          <w:sz w:val="28"/>
          <w:szCs w:val="28"/>
        </w:rPr>
        <w:t>severiana</w:t>
      </w:r>
      <w:proofErr w:type="spellEnd"/>
      <w:r>
        <w:rPr>
          <w:rFonts w:cstheme="minorHAnsi"/>
          <w:sz w:val="28"/>
          <w:szCs w:val="28"/>
        </w:rPr>
        <w:t xml:space="preserve"> prosperarono atteggiamenti sincretistici fra i vari culti. Cristianesimo, ebraismo, fede giudaica furono combinati a culti tradizionali. Severo Alessandro adorava Cristo, Abramo insieme a Orfeo e Apollonio di </w:t>
      </w:r>
      <w:proofErr w:type="spellStart"/>
      <w:r>
        <w:rPr>
          <w:rFonts w:cstheme="minorHAnsi"/>
          <w:sz w:val="28"/>
          <w:szCs w:val="28"/>
        </w:rPr>
        <w:t>Tiana</w:t>
      </w:r>
      <w:proofErr w:type="spellEnd"/>
      <w:r>
        <w:rPr>
          <w:rFonts w:cstheme="minorHAnsi"/>
          <w:sz w:val="28"/>
          <w:szCs w:val="28"/>
        </w:rPr>
        <w:t>; Filippo l’Arabo era filo-cristiano.</w:t>
      </w:r>
    </w:p>
    <w:p w:rsidR="00ED2970" w:rsidRDefault="00ED2970" w:rsidP="00ED2970">
      <w:pPr>
        <w:rPr>
          <w:rFonts w:cstheme="minorHAnsi"/>
          <w:sz w:val="28"/>
          <w:szCs w:val="28"/>
        </w:rPr>
      </w:pPr>
      <w:r>
        <w:rPr>
          <w:rFonts w:cstheme="minorHAnsi"/>
          <w:sz w:val="28"/>
          <w:szCs w:val="28"/>
        </w:rPr>
        <w:t>Decio perseguitò i cristiani (come già Nerone e Domiziano). Decio impose a tutti i cittadini il rispetto di immolazioni o sacr</w:t>
      </w:r>
      <w:r w:rsidR="00DA6323">
        <w:rPr>
          <w:rFonts w:cstheme="minorHAnsi"/>
          <w:sz w:val="28"/>
          <w:szCs w:val="28"/>
        </w:rPr>
        <w:t>ifici in onore degli dei pagani e dell’imperatore.</w:t>
      </w:r>
      <w:r>
        <w:rPr>
          <w:rFonts w:cstheme="minorHAnsi"/>
          <w:sz w:val="28"/>
          <w:szCs w:val="28"/>
        </w:rPr>
        <w:t xml:space="preserve"> L’</w:t>
      </w:r>
      <w:r w:rsidR="00DA6323">
        <w:rPr>
          <w:rFonts w:cstheme="minorHAnsi"/>
          <w:sz w:val="28"/>
          <w:szCs w:val="28"/>
        </w:rPr>
        <w:t xml:space="preserve">attestazione era un </w:t>
      </w:r>
      <w:proofErr w:type="spellStart"/>
      <w:r w:rsidR="00DA6323">
        <w:rPr>
          <w:rFonts w:cstheme="minorHAnsi"/>
          <w:sz w:val="28"/>
          <w:szCs w:val="28"/>
        </w:rPr>
        <w:t>libel</w:t>
      </w:r>
      <w:r>
        <w:rPr>
          <w:rFonts w:cstheme="minorHAnsi"/>
          <w:sz w:val="28"/>
          <w:szCs w:val="28"/>
        </w:rPr>
        <w:t>lus</w:t>
      </w:r>
      <w:proofErr w:type="spellEnd"/>
      <w:r w:rsidR="00DA6323">
        <w:rPr>
          <w:rFonts w:cstheme="minorHAnsi"/>
          <w:sz w:val="28"/>
          <w:szCs w:val="28"/>
        </w:rPr>
        <w:t xml:space="preserve">, un documento dimostrante l’avvenuto sacrificio. I </w:t>
      </w:r>
      <w:proofErr w:type="spellStart"/>
      <w:r w:rsidR="00DA6323">
        <w:rPr>
          <w:rFonts w:cstheme="minorHAnsi"/>
          <w:sz w:val="28"/>
          <w:szCs w:val="28"/>
        </w:rPr>
        <w:t>lapsi</w:t>
      </w:r>
      <w:proofErr w:type="spellEnd"/>
      <w:r w:rsidR="00DA6323">
        <w:rPr>
          <w:rFonts w:cstheme="minorHAnsi"/>
          <w:sz w:val="28"/>
          <w:szCs w:val="28"/>
        </w:rPr>
        <w:t xml:space="preserve"> “caduti” furono i “</w:t>
      </w:r>
      <w:proofErr w:type="spellStart"/>
      <w:r w:rsidR="00DA6323">
        <w:rPr>
          <w:rFonts w:cstheme="minorHAnsi"/>
          <w:sz w:val="28"/>
          <w:szCs w:val="28"/>
        </w:rPr>
        <w:t>nicodemici</w:t>
      </w:r>
      <w:proofErr w:type="spellEnd"/>
      <w:r w:rsidR="00DA6323">
        <w:rPr>
          <w:rFonts w:cstheme="minorHAnsi"/>
          <w:sz w:val="28"/>
          <w:szCs w:val="28"/>
        </w:rPr>
        <w:t>”, celanti il proprio culto, ossia erano cristiani di fede ma ufficialmente immolavano sacrifici agli dei. La persecuzione era dovuta dal voler provare la fedeltà di queste comunità, ritenute molto eversive, ma altrettanto destava stupore e timore l’organizzazione ecclesiastica (liturgica, gerarchi, cultuale).</w:t>
      </w:r>
    </w:p>
    <w:p w:rsidR="00DA6323" w:rsidRDefault="00DA6323" w:rsidP="00ED2970">
      <w:pPr>
        <w:rPr>
          <w:rFonts w:cstheme="minorHAnsi"/>
          <w:sz w:val="28"/>
          <w:szCs w:val="28"/>
        </w:rPr>
      </w:pPr>
      <w:r>
        <w:rPr>
          <w:rFonts w:cstheme="minorHAnsi"/>
          <w:sz w:val="28"/>
          <w:szCs w:val="28"/>
        </w:rPr>
        <w:t>Valeriano ripropose la persecuzione prima della sua cattura. Valeriano aveva intenzione di impossessarsi dei beni dei cristiani per ripianare la crisi monetaria e finanziaria. La Chiesa fu colpita come istituzione: cimiteri cristiani furono confiscati, giustiziato il clero.</w:t>
      </w:r>
    </w:p>
    <w:p w:rsidR="00DA6323" w:rsidRDefault="00DA6323" w:rsidP="00ED2970">
      <w:pPr>
        <w:rPr>
          <w:rFonts w:cstheme="minorHAnsi"/>
          <w:sz w:val="28"/>
          <w:szCs w:val="28"/>
        </w:rPr>
      </w:pPr>
      <w:proofErr w:type="spellStart"/>
      <w:r>
        <w:rPr>
          <w:rFonts w:cstheme="minorHAnsi"/>
          <w:sz w:val="28"/>
          <w:szCs w:val="28"/>
        </w:rPr>
        <w:t>Gallieno</w:t>
      </w:r>
      <w:proofErr w:type="spellEnd"/>
      <w:r>
        <w:rPr>
          <w:rFonts w:cstheme="minorHAnsi"/>
          <w:sz w:val="28"/>
          <w:szCs w:val="28"/>
        </w:rPr>
        <w:t xml:space="preserve"> fu, invece, tollerante e revocò i provvedimenti anticristiani del padre. Era il primo passo a considerare il cristianesimo una </w:t>
      </w:r>
      <w:proofErr w:type="spellStart"/>
      <w:r>
        <w:rPr>
          <w:rFonts w:cstheme="minorHAnsi"/>
          <w:sz w:val="28"/>
          <w:szCs w:val="28"/>
        </w:rPr>
        <w:t>religio</w:t>
      </w:r>
      <w:proofErr w:type="spellEnd"/>
      <w:r>
        <w:rPr>
          <w:rFonts w:cstheme="minorHAnsi"/>
          <w:sz w:val="28"/>
          <w:szCs w:val="28"/>
        </w:rPr>
        <w:t xml:space="preserve"> licita.</w:t>
      </w:r>
    </w:p>
    <w:p w:rsidR="00DA6323" w:rsidRDefault="00DA6323" w:rsidP="00ED2970">
      <w:pPr>
        <w:rPr>
          <w:rFonts w:cstheme="minorHAnsi"/>
          <w:color w:val="FF0000"/>
          <w:sz w:val="28"/>
          <w:szCs w:val="28"/>
        </w:rPr>
      </w:pPr>
      <w:r>
        <w:rPr>
          <w:rFonts w:cstheme="minorHAnsi"/>
          <w:color w:val="FF0000"/>
          <w:sz w:val="28"/>
          <w:szCs w:val="28"/>
        </w:rPr>
        <w:t>La ricostituzione dell’unità imperiale</w:t>
      </w:r>
    </w:p>
    <w:p w:rsidR="00DA6323" w:rsidRDefault="00DA6323" w:rsidP="00ED2970">
      <w:pPr>
        <w:rPr>
          <w:rFonts w:cstheme="minorHAnsi"/>
          <w:sz w:val="28"/>
          <w:szCs w:val="28"/>
        </w:rPr>
      </w:pPr>
      <w:proofErr w:type="spellStart"/>
      <w:r>
        <w:rPr>
          <w:rFonts w:cstheme="minorHAnsi"/>
          <w:sz w:val="28"/>
          <w:szCs w:val="28"/>
        </w:rPr>
        <w:t>Gallieno</w:t>
      </w:r>
      <w:proofErr w:type="spellEnd"/>
      <w:r>
        <w:rPr>
          <w:rFonts w:cstheme="minorHAnsi"/>
          <w:sz w:val="28"/>
          <w:szCs w:val="28"/>
        </w:rPr>
        <w:t xml:space="preserve"> fu assassinato in una congiura di tutti i capi militari nel 268. Si aprì la stagione degli imperatori </w:t>
      </w:r>
      <w:proofErr w:type="spellStart"/>
      <w:r>
        <w:rPr>
          <w:rFonts w:cstheme="minorHAnsi"/>
          <w:sz w:val="28"/>
          <w:szCs w:val="28"/>
        </w:rPr>
        <w:t>illirichi</w:t>
      </w:r>
      <w:proofErr w:type="spellEnd"/>
      <w:r w:rsidR="008F0BFA">
        <w:rPr>
          <w:rFonts w:cstheme="minorHAnsi"/>
          <w:sz w:val="28"/>
          <w:szCs w:val="28"/>
        </w:rPr>
        <w:t>, molto energici sul fronte militare</w:t>
      </w:r>
      <w:r>
        <w:rPr>
          <w:rFonts w:cstheme="minorHAnsi"/>
          <w:sz w:val="28"/>
          <w:szCs w:val="28"/>
        </w:rPr>
        <w:t xml:space="preserve">. Il </w:t>
      </w:r>
      <w:r w:rsidR="008F0BFA">
        <w:rPr>
          <w:rFonts w:cstheme="minorHAnsi"/>
          <w:sz w:val="28"/>
          <w:szCs w:val="28"/>
        </w:rPr>
        <w:t xml:space="preserve">primo fu Claudio II il Gotico (a termine contro una campagna contro i Goti fu denominato Gotico </w:t>
      </w:r>
      <w:proofErr w:type="spellStart"/>
      <w:r w:rsidR="008F0BFA">
        <w:rPr>
          <w:rFonts w:cstheme="minorHAnsi"/>
          <w:sz w:val="28"/>
          <w:szCs w:val="28"/>
        </w:rPr>
        <w:t>maximus</w:t>
      </w:r>
      <w:proofErr w:type="spellEnd"/>
      <w:r w:rsidR="008F0BFA">
        <w:rPr>
          <w:rFonts w:cstheme="minorHAnsi"/>
          <w:sz w:val="28"/>
          <w:szCs w:val="28"/>
        </w:rPr>
        <w:t xml:space="preserve">). </w:t>
      </w:r>
      <w:proofErr w:type="spellStart"/>
      <w:r w:rsidR="008F0BFA">
        <w:rPr>
          <w:rFonts w:cstheme="minorHAnsi"/>
          <w:sz w:val="28"/>
          <w:szCs w:val="28"/>
        </w:rPr>
        <w:t>Combattè</w:t>
      </w:r>
      <w:proofErr w:type="spellEnd"/>
      <w:r w:rsidR="008F0BFA">
        <w:rPr>
          <w:rFonts w:cstheme="minorHAnsi"/>
          <w:sz w:val="28"/>
          <w:szCs w:val="28"/>
        </w:rPr>
        <w:t xml:space="preserve"> contro Postumo e il suo successore, Vittorino. La pestilenza si propagò nel suo impero, tanto da rendere Claudio II il Gotico sua vittima. </w:t>
      </w:r>
      <w:proofErr w:type="spellStart"/>
      <w:r w:rsidR="008F0BFA">
        <w:rPr>
          <w:rFonts w:cstheme="minorHAnsi"/>
          <w:sz w:val="28"/>
          <w:szCs w:val="28"/>
        </w:rPr>
        <w:t>Quintilio</w:t>
      </w:r>
      <w:proofErr w:type="spellEnd"/>
      <w:r w:rsidR="008F0BFA">
        <w:rPr>
          <w:rFonts w:cstheme="minorHAnsi"/>
          <w:sz w:val="28"/>
          <w:szCs w:val="28"/>
        </w:rPr>
        <w:t xml:space="preserve">, fratello di Claudio II il Gotico e associato al trono, morì suicida. Aureliano, uno dei generali della congiura di </w:t>
      </w:r>
      <w:proofErr w:type="spellStart"/>
      <w:r w:rsidR="008F0BFA">
        <w:rPr>
          <w:rFonts w:cstheme="minorHAnsi"/>
          <w:sz w:val="28"/>
          <w:szCs w:val="28"/>
        </w:rPr>
        <w:t>Gallieno</w:t>
      </w:r>
      <w:proofErr w:type="spellEnd"/>
      <w:r w:rsidR="008F0BFA">
        <w:rPr>
          <w:rFonts w:cstheme="minorHAnsi"/>
          <w:sz w:val="28"/>
          <w:szCs w:val="28"/>
        </w:rPr>
        <w:t>, fu elevato alla porpora nel 270.</w:t>
      </w:r>
    </w:p>
    <w:p w:rsidR="008F0BFA" w:rsidRDefault="008F0BFA" w:rsidP="00ED2970">
      <w:pPr>
        <w:rPr>
          <w:rFonts w:cstheme="minorHAnsi"/>
          <w:sz w:val="28"/>
          <w:szCs w:val="28"/>
        </w:rPr>
      </w:pPr>
      <w:r>
        <w:rPr>
          <w:noProof/>
        </w:rPr>
        <w:lastRenderedPageBreak/>
        <w:drawing>
          <wp:inline distT="0" distB="0" distL="0" distR="0">
            <wp:extent cx="2133600" cy="3618500"/>
            <wp:effectExtent l="19050" t="0" r="0" b="0"/>
            <wp:docPr id="29" name="Immagine 37" descr="http://3.bp.blogspot.com/-SqZEWOumSwI/VjcduftVWJI/AAAAAAAAYqU/3bJURoTADjg/s1600/claudio-II-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http://3.bp.blogspot.com/-SqZEWOumSwI/VjcduftVWJI/AAAAAAAAYqU/3bJURoTADjg/s1600/claudio-II-1.jpg"/>
                    <pic:cNvPicPr>
                      <a:picLocks noChangeAspect="1" noChangeArrowheads="1"/>
                    </pic:cNvPicPr>
                  </pic:nvPicPr>
                  <pic:blipFill>
                    <a:blip r:embed="rId147"/>
                    <a:srcRect/>
                    <a:stretch>
                      <a:fillRect/>
                    </a:stretch>
                  </pic:blipFill>
                  <pic:spPr bwMode="auto">
                    <a:xfrm>
                      <a:off x="0" y="0"/>
                      <a:ext cx="2134190" cy="3619500"/>
                    </a:xfrm>
                    <a:prstGeom prst="rect">
                      <a:avLst/>
                    </a:prstGeom>
                    <a:noFill/>
                    <a:ln w="9525">
                      <a:noFill/>
                      <a:miter lim="800000"/>
                      <a:headEnd/>
                      <a:tailEnd/>
                    </a:ln>
                  </pic:spPr>
                </pic:pic>
              </a:graphicData>
            </a:graphic>
          </wp:inline>
        </w:drawing>
      </w:r>
      <w:r>
        <w:rPr>
          <w:noProof/>
        </w:rPr>
        <w:drawing>
          <wp:inline distT="0" distB="0" distL="0" distR="0">
            <wp:extent cx="1866900" cy="3619500"/>
            <wp:effectExtent l="19050" t="0" r="0" b="0"/>
            <wp:docPr id="40" name="Immagine 40" descr="File:5305-Brescia-SGiulia-Ritratto di Claudio II Gotico o Aureliano-scontornata pn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File:5305-Brescia-SGiulia-Ritratto di Claudio II Gotico o Aureliano-scontornata png.png"/>
                    <pic:cNvPicPr>
                      <a:picLocks noChangeAspect="1" noChangeArrowheads="1"/>
                    </pic:cNvPicPr>
                  </pic:nvPicPr>
                  <pic:blipFill>
                    <a:blip r:embed="rId148"/>
                    <a:srcRect/>
                    <a:stretch>
                      <a:fillRect/>
                    </a:stretch>
                  </pic:blipFill>
                  <pic:spPr bwMode="auto">
                    <a:xfrm>
                      <a:off x="0" y="0"/>
                      <a:ext cx="1892192" cy="3668535"/>
                    </a:xfrm>
                    <a:prstGeom prst="rect">
                      <a:avLst/>
                    </a:prstGeom>
                    <a:noFill/>
                    <a:ln w="9525">
                      <a:noFill/>
                      <a:miter lim="800000"/>
                      <a:headEnd/>
                      <a:tailEnd/>
                    </a:ln>
                  </pic:spPr>
                </pic:pic>
              </a:graphicData>
            </a:graphic>
          </wp:inline>
        </w:drawing>
      </w:r>
      <w:r w:rsidR="00DD1A85" w:rsidRPr="00DD1A85">
        <w:rPr>
          <w:rFonts w:cstheme="minorHAnsi"/>
          <w:sz w:val="28"/>
          <w:szCs w:val="28"/>
        </w:rPr>
        <w:drawing>
          <wp:inline distT="0" distB="0" distL="0" distR="0">
            <wp:extent cx="2000250" cy="3504381"/>
            <wp:effectExtent l="19050" t="0" r="0" b="0"/>
            <wp:docPr id="236" name="Immagine 52" descr="http://img09.deviantart.net/2d15/i/2015/106/b/b/zenobia_of_palmyra__273_ad___women_war_queens_by_gambargin-d7oo57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http://img09.deviantart.net/2d15/i/2015/106/b/b/zenobia_of_palmyra__273_ad___women_war_queens_by_gambargin-d7oo57y.jpg"/>
                    <pic:cNvPicPr>
                      <a:picLocks noChangeAspect="1" noChangeArrowheads="1"/>
                    </pic:cNvPicPr>
                  </pic:nvPicPr>
                  <pic:blipFill>
                    <a:blip r:embed="rId149" cstate="print"/>
                    <a:srcRect/>
                    <a:stretch>
                      <a:fillRect/>
                    </a:stretch>
                  </pic:blipFill>
                  <pic:spPr bwMode="auto">
                    <a:xfrm>
                      <a:off x="0" y="0"/>
                      <a:ext cx="2006625" cy="3515550"/>
                    </a:xfrm>
                    <a:prstGeom prst="rect">
                      <a:avLst/>
                    </a:prstGeom>
                    <a:noFill/>
                    <a:ln w="9525">
                      <a:noFill/>
                      <a:miter lim="800000"/>
                      <a:headEnd/>
                      <a:tailEnd/>
                    </a:ln>
                  </pic:spPr>
                </pic:pic>
              </a:graphicData>
            </a:graphic>
          </wp:inline>
        </w:drawing>
      </w:r>
    </w:p>
    <w:p w:rsidR="00EA57E2" w:rsidRDefault="008F0BFA" w:rsidP="00ED2970">
      <w:pPr>
        <w:rPr>
          <w:rFonts w:cstheme="minorHAnsi"/>
          <w:sz w:val="28"/>
          <w:szCs w:val="28"/>
        </w:rPr>
      </w:pPr>
      <w:r>
        <w:rPr>
          <w:rFonts w:cstheme="minorHAnsi"/>
          <w:sz w:val="28"/>
          <w:szCs w:val="28"/>
        </w:rPr>
        <w:t xml:space="preserve">Aureliano riunificò l’impero, dopo i due separatismi (quello gallico e di </w:t>
      </w:r>
      <w:proofErr w:type="spellStart"/>
      <w:r>
        <w:rPr>
          <w:rFonts w:cstheme="minorHAnsi"/>
          <w:sz w:val="28"/>
          <w:szCs w:val="28"/>
        </w:rPr>
        <w:t>Palmira</w:t>
      </w:r>
      <w:proofErr w:type="spellEnd"/>
      <w:r>
        <w:rPr>
          <w:rFonts w:cstheme="minorHAnsi"/>
          <w:sz w:val="28"/>
          <w:szCs w:val="28"/>
        </w:rPr>
        <w:t>).</w:t>
      </w:r>
      <w:r w:rsidR="00EA57E2">
        <w:rPr>
          <w:rFonts w:cstheme="minorHAnsi"/>
          <w:sz w:val="28"/>
          <w:szCs w:val="28"/>
        </w:rPr>
        <w:t xml:space="preserve"> </w:t>
      </w:r>
      <w:proofErr w:type="spellStart"/>
      <w:r w:rsidR="00EA57E2">
        <w:rPr>
          <w:rFonts w:cstheme="minorHAnsi"/>
          <w:sz w:val="28"/>
          <w:szCs w:val="28"/>
        </w:rPr>
        <w:t>Zenobia</w:t>
      </w:r>
      <w:proofErr w:type="spellEnd"/>
      <w:r w:rsidR="00EA57E2">
        <w:rPr>
          <w:rFonts w:cstheme="minorHAnsi"/>
          <w:sz w:val="28"/>
          <w:szCs w:val="28"/>
        </w:rPr>
        <w:t xml:space="preserve"> e </w:t>
      </w:r>
      <w:proofErr w:type="spellStart"/>
      <w:r w:rsidR="00EA57E2">
        <w:rPr>
          <w:rFonts w:cstheme="minorHAnsi"/>
          <w:sz w:val="28"/>
          <w:szCs w:val="28"/>
        </w:rPr>
        <w:t>Vaballato</w:t>
      </w:r>
      <w:proofErr w:type="spellEnd"/>
      <w:r w:rsidR="00EA57E2">
        <w:rPr>
          <w:rFonts w:cstheme="minorHAnsi"/>
          <w:sz w:val="28"/>
          <w:szCs w:val="28"/>
        </w:rPr>
        <w:t xml:space="preserve"> avevano esteso il regno di </w:t>
      </w:r>
      <w:proofErr w:type="spellStart"/>
      <w:r w:rsidR="00EA57E2">
        <w:rPr>
          <w:rFonts w:cstheme="minorHAnsi"/>
          <w:sz w:val="28"/>
          <w:szCs w:val="28"/>
        </w:rPr>
        <w:t>Palmira</w:t>
      </w:r>
      <w:proofErr w:type="spellEnd"/>
      <w:r w:rsidR="00EA57E2">
        <w:rPr>
          <w:rFonts w:cstheme="minorHAnsi"/>
          <w:sz w:val="28"/>
          <w:szCs w:val="28"/>
        </w:rPr>
        <w:t xml:space="preserve"> in Siria, Arabia, Asia Minore ed Egitto. Aureliano condusse due campagne contro il Regno di </w:t>
      </w:r>
      <w:proofErr w:type="spellStart"/>
      <w:r w:rsidR="00EA57E2">
        <w:rPr>
          <w:rFonts w:cstheme="minorHAnsi"/>
          <w:sz w:val="28"/>
          <w:szCs w:val="28"/>
        </w:rPr>
        <w:t>Palmira</w:t>
      </w:r>
      <w:proofErr w:type="spellEnd"/>
      <w:r w:rsidR="00EA57E2">
        <w:rPr>
          <w:rFonts w:cstheme="minorHAnsi"/>
          <w:sz w:val="28"/>
          <w:szCs w:val="28"/>
        </w:rPr>
        <w:t xml:space="preserve">: a) destituì </w:t>
      </w:r>
      <w:proofErr w:type="spellStart"/>
      <w:r w:rsidR="00EA57E2">
        <w:rPr>
          <w:rFonts w:cstheme="minorHAnsi"/>
          <w:sz w:val="28"/>
          <w:szCs w:val="28"/>
        </w:rPr>
        <w:t>Zenobia</w:t>
      </w:r>
      <w:proofErr w:type="spellEnd"/>
      <w:r w:rsidR="00EA57E2">
        <w:rPr>
          <w:rFonts w:cstheme="minorHAnsi"/>
          <w:sz w:val="28"/>
          <w:szCs w:val="28"/>
        </w:rPr>
        <w:t xml:space="preserve">, celebre l’assedio di </w:t>
      </w:r>
      <w:proofErr w:type="spellStart"/>
      <w:r w:rsidR="00EA57E2">
        <w:rPr>
          <w:rFonts w:cstheme="minorHAnsi"/>
          <w:sz w:val="28"/>
          <w:szCs w:val="28"/>
        </w:rPr>
        <w:t>Palmira</w:t>
      </w:r>
      <w:proofErr w:type="spellEnd"/>
      <w:r w:rsidR="00EA57E2">
        <w:rPr>
          <w:rFonts w:cstheme="minorHAnsi"/>
          <w:sz w:val="28"/>
          <w:szCs w:val="28"/>
        </w:rPr>
        <w:t xml:space="preserve"> b) mise a ferro e fuoco l’Egitto, causò la distruzione della Biblioteca e del Museo ad Alessandria. Aureliano destituì, </w:t>
      </w:r>
      <w:proofErr w:type="spellStart"/>
      <w:r w:rsidR="00EA57E2">
        <w:rPr>
          <w:rFonts w:cstheme="minorHAnsi"/>
          <w:sz w:val="28"/>
          <w:szCs w:val="28"/>
        </w:rPr>
        <w:t>Tetrico</w:t>
      </w:r>
      <w:proofErr w:type="spellEnd"/>
      <w:r w:rsidR="00EA57E2">
        <w:rPr>
          <w:rFonts w:cstheme="minorHAnsi"/>
          <w:sz w:val="28"/>
          <w:szCs w:val="28"/>
        </w:rPr>
        <w:t xml:space="preserve"> ultimo imperatore dell’</w:t>
      </w:r>
      <w:proofErr w:type="spellStart"/>
      <w:r w:rsidR="00EA57E2">
        <w:rPr>
          <w:rFonts w:cstheme="minorHAnsi"/>
          <w:sz w:val="28"/>
          <w:szCs w:val="28"/>
        </w:rPr>
        <w:t>imperium</w:t>
      </w:r>
      <w:proofErr w:type="spellEnd"/>
      <w:r w:rsidR="00EA57E2">
        <w:rPr>
          <w:rFonts w:cstheme="minorHAnsi"/>
          <w:sz w:val="28"/>
          <w:szCs w:val="28"/>
        </w:rPr>
        <w:t xml:space="preserve"> </w:t>
      </w:r>
      <w:proofErr w:type="spellStart"/>
      <w:r w:rsidR="00EA57E2">
        <w:rPr>
          <w:rFonts w:cstheme="minorHAnsi"/>
          <w:sz w:val="28"/>
          <w:szCs w:val="28"/>
        </w:rPr>
        <w:t>Galliarum</w:t>
      </w:r>
      <w:proofErr w:type="spellEnd"/>
      <w:r w:rsidR="00EA57E2">
        <w:rPr>
          <w:rFonts w:cstheme="minorHAnsi"/>
          <w:sz w:val="28"/>
          <w:szCs w:val="28"/>
        </w:rPr>
        <w:t xml:space="preserve"> nel 273. </w:t>
      </w:r>
      <w:proofErr w:type="spellStart"/>
      <w:r w:rsidR="00EA57E2">
        <w:rPr>
          <w:rFonts w:cstheme="minorHAnsi"/>
          <w:sz w:val="28"/>
          <w:szCs w:val="28"/>
        </w:rPr>
        <w:t>Zenobia</w:t>
      </w:r>
      <w:proofErr w:type="spellEnd"/>
      <w:r w:rsidR="00EA57E2">
        <w:rPr>
          <w:rFonts w:cstheme="minorHAnsi"/>
          <w:sz w:val="28"/>
          <w:szCs w:val="28"/>
        </w:rPr>
        <w:t xml:space="preserve"> e </w:t>
      </w:r>
      <w:proofErr w:type="spellStart"/>
      <w:r w:rsidR="00EA57E2">
        <w:rPr>
          <w:rFonts w:cstheme="minorHAnsi"/>
          <w:sz w:val="28"/>
          <w:szCs w:val="28"/>
        </w:rPr>
        <w:t>Tetrico</w:t>
      </w:r>
      <w:proofErr w:type="spellEnd"/>
      <w:r w:rsidR="00EA57E2">
        <w:rPr>
          <w:rFonts w:cstheme="minorHAnsi"/>
          <w:sz w:val="28"/>
          <w:szCs w:val="28"/>
        </w:rPr>
        <w:t xml:space="preserve"> presero parte al suo trionfo a Roma. La Dacia fu abbandonata (ormai impossibile da gestire) e furono ridefiniti i territori attorno all’area </w:t>
      </w:r>
      <w:proofErr w:type="spellStart"/>
      <w:r w:rsidR="00EA57E2">
        <w:rPr>
          <w:rFonts w:cstheme="minorHAnsi"/>
          <w:sz w:val="28"/>
          <w:szCs w:val="28"/>
        </w:rPr>
        <w:t>dacica</w:t>
      </w:r>
      <w:proofErr w:type="spellEnd"/>
      <w:r w:rsidR="00EA57E2">
        <w:rPr>
          <w:rFonts w:cstheme="minorHAnsi"/>
          <w:sz w:val="28"/>
          <w:szCs w:val="28"/>
        </w:rPr>
        <w:t>.</w:t>
      </w:r>
    </w:p>
    <w:p w:rsidR="00EA57E2" w:rsidRDefault="00DD1A85" w:rsidP="00ED2970">
      <w:pPr>
        <w:rPr>
          <w:rFonts w:cstheme="minorHAnsi"/>
          <w:sz w:val="28"/>
          <w:szCs w:val="28"/>
        </w:rPr>
      </w:pPr>
      <w:r w:rsidRPr="00DD1A85">
        <w:rPr>
          <w:rFonts w:cstheme="minorHAnsi"/>
          <w:sz w:val="28"/>
          <w:szCs w:val="28"/>
        </w:rPr>
        <w:drawing>
          <wp:inline distT="0" distB="0" distL="0" distR="0">
            <wp:extent cx="5829300" cy="2951408"/>
            <wp:effectExtent l="19050" t="0" r="0" b="0"/>
            <wp:docPr id="234" name="Immagine 49" descr="http://takebackhalloween.org/wp-content/uploads/products_img/zenobia_composit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http://takebackhalloween.org/wp-content/uploads/products_img/zenobia_composite.jpg"/>
                    <pic:cNvPicPr>
                      <a:picLocks noChangeAspect="1" noChangeArrowheads="1"/>
                    </pic:cNvPicPr>
                  </pic:nvPicPr>
                  <pic:blipFill>
                    <a:blip r:embed="rId150"/>
                    <a:srcRect/>
                    <a:stretch>
                      <a:fillRect/>
                    </a:stretch>
                  </pic:blipFill>
                  <pic:spPr bwMode="auto">
                    <a:xfrm>
                      <a:off x="0" y="0"/>
                      <a:ext cx="5840296" cy="2956975"/>
                    </a:xfrm>
                    <a:prstGeom prst="rect">
                      <a:avLst/>
                    </a:prstGeom>
                    <a:noFill/>
                    <a:ln w="9525">
                      <a:noFill/>
                      <a:miter lim="800000"/>
                      <a:headEnd/>
                      <a:tailEnd/>
                    </a:ln>
                  </pic:spPr>
                </pic:pic>
              </a:graphicData>
            </a:graphic>
          </wp:inline>
        </w:drawing>
      </w:r>
    </w:p>
    <w:p w:rsidR="00EA57E2" w:rsidRDefault="00EA57E2" w:rsidP="00ED2970">
      <w:pPr>
        <w:rPr>
          <w:rFonts w:cstheme="minorHAnsi"/>
          <w:sz w:val="28"/>
          <w:szCs w:val="28"/>
        </w:rPr>
      </w:pPr>
      <w:r>
        <w:rPr>
          <w:noProof/>
        </w:rPr>
        <w:lastRenderedPageBreak/>
        <w:drawing>
          <wp:inline distT="0" distB="0" distL="0" distR="0">
            <wp:extent cx="2705100" cy="4030298"/>
            <wp:effectExtent l="19050" t="0" r="0" b="0"/>
            <wp:docPr id="230" name="Immagine 58" descr="http://orig13.deviantart.net/6774/f/2014/332/8/1/zenobia__queen_of_palmyra_by_wildweasel339-d8802a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http://orig13.deviantart.net/6774/f/2014/332/8/1/zenobia__queen_of_palmyra_by_wildweasel339-d8802ai.jpg"/>
                    <pic:cNvPicPr>
                      <a:picLocks noChangeAspect="1" noChangeArrowheads="1"/>
                    </pic:cNvPicPr>
                  </pic:nvPicPr>
                  <pic:blipFill>
                    <a:blip r:embed="rId151" cstate="print"/>
                    <a:srcRect/>
                    <a:stretch>
                      <a:fillRect/>
                    </a:stretch>
                  </pic:blipFill>
                  <pic:spPr bwMode="auto">
                    <a:xfrm>
                      <a:off x="0" y="0"/>
                      <a:ext cx="2713087" cy="4042198"/>
                    </a:xfrm>
                    <a:prstGeom prst="rect">
                      <a:avLst/>
                    </a:prstGeom>
                    <a:noFill/>
                    <a:ln w="9525">
                      <a:noFill/>
                      <a:miter lim="800000"/>
                      <a:headEnd/>
                      <a:tailEnd/>
                    </a:ln>
                  </pic:spPr>
                </pic:pic>
              </a:graphicData>
            </a:graphic>
          </wp:inline>
        </w:drawing>
      </w:r>
      <w:r>
        <w:rPr>
          <w:noProof/>
        </w:rPr>
        <w:drawing>
          <wp:inline distT="0" distB="0" distL="0" distR="0">
            <wp:extent cx="2724150" cy="4019550"/>
            <wp:effectExtent l="19050" t="0" r="0" b="0"/>
            <wp:docPr id="233" name="Immagine 61" descr="http://orig05.deviantart.net/1e0e/f/2014/325/7/8/zenobia_by_wildweasel339-d875tr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descr="http://orig05.deviantart.net/1e0e/f/2014/325/7/8/zenobia_by_wildweasel339-d875trr.jpg"/>
                    <pic:cNvPicPr>
                      <a:picLocks noChangeAspect="1" noChangeArrowheads="1"/>
                    </pic:cNvPicPr>
                  </pic:nvPicPr>
                  <pic:blipFill>
                    <a:blip r:embed="rId152" cstate="print"/>
                    <a:srcRect/>
                    <a:stretch>
                      <a:fillRect/>
                    </a:stretch>
                  </pic:blipFill>
                  <pic:spPr bwMode="auto">
                    <a:xfrm>
                      <a:off x="0" y="0"/>
                      <a:ext cx="2747271" cy="4053665"/>
                    </a:xfrm>
                    <a:prstGeom prst="rect">
                      <a:avLst/>
                    </a:prstGeom>
                    <a:noFill/>
                    <a:ln w="9525">
                      <a:noFill/>
                      <a:miter lim="800000"/>
                      <a:headEnd/>
                      <a:tailEnd/>
                    </a:ln>
                  </pic:spPr>
                </pic:pic>
              </a:graphicData>
            </a:graphic>
          </wp:inline>
        </w:drawing>
      </w:r>
      <w:r>
        <w:rPr>
          <w:noProof/>
        </w:rPr>
        <w:drawing>
          <wp:inline distT="0" distB="0" distL="0" distR="0">
            <wp:extent cx="6305550" cy="4895850"/>
            <wp:effectExtent l="19050" t="0" r="0" b="0"/>
            <wp:docPr id="224" name="Immagine 46" descr="https://upload.wikimedia.org/wikipedia/commons/b/b8/Juthungi27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https://upload.wikimedia.org/wikipedia/commons/b/b8/Juthungi271.png"/>
                    <pic:cNvPicPr>
                      <a:picLocks noChangeAspect="1" noChangeArrowheads="1"/>
                    </pic:cNvPicPr>
                  </pic:nvPicPr>
                  <pic:blipFill>
                    <a:blip r:embed="rId153"/>
                    <a:srcRect/>
                    <a:stretch>
                      <a:fillRect/>
                    </a:stretch>
                  </pic:blipFill>
                  <pic:spPr bwMode="auto">
                    <a:xfrm>
                      <a:off x="0" y="0"/>
                      <a:ext cx="6315171" cy="4903320"/>
                    </a:xfrm>
                    <a:prstGeom prst="rect">
                      <a:avLst/>
                    </a:prstGeom>
                    <a:noFill/>
                    <a:ln w="9525">
                      <a:noFill/>
                      <a:miter lim="800000"/>
                      <a:headEnd/>
                      <a:tailEnd/>
                    </a:ln>
                  </pic:spPr>
                </pic:pic>
              </a:graphicData>
            </a:graphic>
          </wp:inline>
        </w:drawing>
      </w:r>
    </w:p>
    <w:p w:rsidR="008F0BFA" w:rsidRDefault="008F0BFA" w:rsidP="00ED2970">
      <w:pPr>
        <w:rPr>
          <w:rFonts w:cstheme="minorHAnsi"/>
          <w:sz w:val="28"/>
          <w:szCs w:val="28"/>
        </w:rPr>
      </w:pPr>
      <w:r>
        <w:rPr>
          <w:noProof/>
        </w:rPr>
        <w:lastRenderedPageBreak/>
        <w:drawing>
          <wp:inline distT="0" distB="0" distL="0" distR="0">
            <wp:extent cx="6643434" cy="8420100"/>
            <wp:effectExtent l="19050" t="0" r="5016" b="0"/>
            <wp:docPr id="30" name="Immagine 43" descr="File:Invasioni barbariche occidente 268-27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File:Invasioni barbariche occidente 268-271.png"/>
                    <pic:cNvPicPr>
                      <a:picLocks noChangeAspect="1" noChangeArrowheads="1"/>
                    </pic:cNvPicPr>
                  </pic:nvPicPr>
                  <pic:blipFill>
                    <a:blip r:embed="rId154"/>
                    <a:srcRect/>
                    <a:stretch>
                      <a:fillRect/>
                    </a:stretch>
                  </pic:blipFill>
                  <pic:spPr bwMode="auto">
                    <a:xfrm>
                      <a:off x="0" y="0"/>
                      <a:ext cx="6654979" cy="8434732"/>
                    </a:xfrm>
                    <a:prstGeom prst="rect">
                      <a:avLst/>
                    </a:prstGeom>
                    <a:noFill/>
                    <a:ln w="9525">
                      <a:noFill/>
                      <a:miter lim="800000"/>
                      <a:headEnd/>
                      <a:tailEnd/>
                    </a:ln>
                  </pic:spPr>
                </pic:pic>
              </a:graphicData>
            </a:graphic>
          </wp:inline>
        </w:drawing>
      </w:r>
    </w:p>
    <w:p w:rsidR="00DD1A85" w:rsidRDefault="00DD1A85" w:rsidP="00ED2970">
      <w:pPr>
        <w:rPr>
          <w:rFonts w:cstheme="minorHAnsi"/>
          <w:sz w:val="28"/>
          <w:szCs w:val="28"/>
        </w:rPr>
      </w:pPr>
      <w:r>
        <w:rPr>
          <w:rFonts w:cstheme="minorHAnsi"/>
          <w:sz w:val="28"/>
          <w:szCs w:val="28"/>
        </w:rPr>
        <w:t xml:space="preserve">Nel 274 Aureliano fu autore di una politica monetaria. Fu introdotto un nominale migliore ma sempre di rame argentato. Vi era posto il valore nominale e cercò di </w:t>
      </w:r>
      <w:r>
        <w:rPr>
          <w:rFonts w:cstheme="minorHAnsi"/>
          <w:sz w:val="28"/>
          <w:szCs w:val="28"/>
        </w:rPr>
        <w:lastRenderedPageBreak/>
        <w:t>ritirare dalla circolazione le monete precedenti. Si verificò un istantaneo innalzamento dei prezzi.</w:t>
      </w:r>
    </w:p>
    <w:p w:rsidR="00FC7807" w:rsidRDefault="00DD1A85" w:rsidP="00ED2970">
      <w:pPr>
        <w:rPr>
          <w:rFonts w:cstheme="minorHAnsi"/>
          <w:sz w:val="28"/>
          <w:szCs w:val="28"/>
        </w:rPr>
      </w:pPr>
      <w:r>
        <w:rPr>
          <w:noProof/>
        </w:rPr>
        <w:drawing>
          <wp:inline distT="0" distB="0" distL="0" distR="0">
            <wp:extent cx="5562600" cy="3694059"/>
            <wp:effectExtent l="19050" t="0" r="0" b="0"/>
            <wp:docPr id="239" name="Immagine 64" descr="http://civitavecchia.portmobility.it/sites/default/files/piramide-cestia.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descr="http://civitavecchia.portmobility.it/sites/default/files/piramide-cestia.gif"/>
                    <pic:cNvPicPr>
                      <a:picLocks noChangeAspect="1" noChangeArrowheads="1"/>
                    </pic:cNvPicPr>
                  </pic:nvPicPr>
                  <pic:blipFill>
                    <a:blip r:embed="rId155"/>
                    <a:srcRect/>
                    <a:stretch>
                      <a:fillRect/>
                    </a:stretch>
                  </pic:blipFill>
                  <pic:spPr bwMode="auto">
                    <a:xfrm>
                      <a:off x="0" y="0"/>
                      <a:ext cx="5569819" cy="3698853"/>
                    </a:xfrm>
                    <a:prstGeom prst="rect">
                      <a:avLst/>
                    </a:prstGeom>
                    <a:noFill/>
                    <a:ln w="9525">
                      <a:noFill/>
                      <a:miter lim="800000"/>
                      <a:headEnd/>
                      <a:tailEnd/>
                    </a:ln>
                  </pic:spPr>
                </pic:pic>
              </a:graphicData>
            </a:graphic>
          </wp:inline>
        </w:drawing>
      </w:r>
      <w:r>
        <w:rPr>
          <w:noProof/>
        </w:rPr>
        <w:drawing>
          <wp:inline distT="0" distB="0" distL="0" distR="0">
            <wp:extent cx="5562600" cy="4171950"/>
            <wp:effectExtent l="19050" t="0" r="0" b="0"/>
            <wp:docPr id="242" name="Immagine 70" descr="https://upload.wikimedia.org/wikipedia/commons/thumb/4/40/Muraurelien_planrome2.png/400px-Muraurelien_planrom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descr="https://upload.wikimedia.org/wikipedia/commons/thumb/4/40/Muraurelien_planrome2.png/400px-Muraurelien_planrome2.png"/>
                    <pic:cNvPicPr>
                      <a:picLocks noChangeAspect="1" noChangeArrowheads="1"/>
                    </pic:cNvPicPr>
                  </pic:nvPicPr>
                  <pic:blipFill>
                    <a:blip r:embed="rId156"/>
                    <a:srcRect/>
                    <a:stretch>
                      <a:fillRect/>
                    </a:stretch>
                  </pic:blipFill>
                  <pic:spPr bwMode="auto">
                    <a:xfrm>
                      <a:off x="0" y="0"/>
                      <a:ext cx="5562600" cy="4171950"/>
                    </a:xfrm>
                    <a:prstGeom prst="rect">
                      <a:avLst/>
                    </a:prstGeom>
                    <a:noFill/>
                    <a:ln w="9525">
                      <a:noFill/>
                      <a:miter lim="800000"/>
                      <a:headEnd/>
                      <a:tailEnd/>
                    </a:ln>
                  </pic:spPr>
                </pic:pic>
              </a:graphicData>
            </a:graphic>
          </wp:inline>
        </w:drawing>
      </w:r>
    </w:p>
    <w:p w:rsidR="00DD1A85" w:rsidRDefault="00DD1A85" w:rsidP="00ED2970">
      <w:pPr>
        <w:rPr>
          <w:rFonts w:cstheme="minorHAnsi"/>
          <w:sz w:val="28"/>
          <w:szCs w:val="28"/>
        </w:rPr>
      </w:pPr>
      <w:r>
        <w:rPr>
          <w:noProof/>
        </w:rPr>
        <w:lastRenderedPageBreak/>
        <w:drawing>
          <wp:inline distT="0" distB="0" distL="0" distR="0">
            <wp:extent cx="6191250" cy="4476750"/>
            <wp:effectExtent l="19050" t="0" r="0" b="0"/>
            <wp:docPr id="73" name="Immagine 73" descr="http://www.bandb-rome.it/images/porta_san_giovanni_2_hq.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descr="http://www.bandb-rome.it/images/porta_san_giovanni_2_hq.jpg"/>
                    <pic:cNvPicPr>
                      <a:picLocks noChangeAspect="1" noChangeArrowheads="1"/>
                    </pic:cNvPicPr>
                  </pic:nvPicPr>
                  <pic:blipFill>
                    <a:blip r:embed="rId157" cstate="print"/>
                    <a:srcRect/>
                    <a:stretch>
                      <a:fillRect/>
                    </a:stretch>
                  </pic:blipFill>
                  <pic:spPr bwMode="auto">
                    <a:xfrm>
                      <a:off x="0" y="0"/>
                      <a:ext cx="6200545" cy="4483471"/>
                    </a:xfrm>
                    <a:prstGeom prst="rect">
                      <a:avLst/>
                    </a:prstGeom>
                    <a:noFill/>
                    <a:ln w="9525">
                      <a:noFill/>
                      <a:miter lim="800000"/>
                      <a:headEnd/>
                      <a:tailEnd/>
                    </a:ln>
                  </pic:spPr>
                </pic:pic>
              </a:graphicData>
            </a:graphic>
          </wp:inline>
        </w:drawing>
      </w:r>
    </w:p>
    <w:p w:rsidR="00FC7807" w:rsidRDefault="00FC7807" w:rsidP="00ED2970">
      <w:pPr>
        <w:rPr>
          <w:rFonts w:cstheme="minorHAnsi"/>
          <w:sz w:val="28"/>
          <w:szCs w:val="28"/>
        </w:rPr>
      </w:pPr>
      <w:r>
        <w:rPr>
          <w:rFonts w:cstheme="minorHAnsi"/>
          <w:sz w:val="28"/>
          <w:szCs w:val="28"/>
        </w:rPr>
        <w:t xml:space="preserve">Aureliano si occupò anche della fortificazione di Roma con la costruzione di un nuovo circuito murario difensivo, tenendo conto della orografia della città. Anche il sistema annonario fu rivoluzionato con distribuzioni gratuite di frumento mensilmente e pane quotidianamente e periodicamente di carne di maiale (proveniente dalla Lucania) e il vino venne smerciato a prezzo politico. Il tempio del Sole era deputato nello smercio del vino. Aureliano importò un nuovo culto monoteistico, il Sol </w:t>
      </w:r>
      <w:proofErr w:type="spellStart"/>
      <w:r>
        <w:rPr>
          <w:rFonts w:cstheme="minorHAnsi"/>
          <w:sz w:val="28"/>
          <w:szCs w:val="28"/>
        </w:rPr>
        <w:t>Invictus</w:t>
      </w:r>
      <w:proofErr w:type="spellEnd"/>
      <w:r>
        <w:rPr>
          <w:rFonts w:cstheme="minorHAnsi"/>
          <w:sz w:val="28"/>
          <w:szCs w:val="28"/>
        </w:rPr>
        <w:t xml:space="preserve">, il Dio Sole di </w:t>
      </w:r>
      <w:proofErr w:type="spellStart"/>
      <w:r>
        <w:rPr>
          <w:rFonts w:cstheme="minorHAnsi"/>
          <w:sz w:val="28"/>
          <w:szCs w:val="28"/>
        </w:rPr>
        <w:t>Palmira</w:t>
      </w:r>
      <w:proofErr w:type="spellEnd"/>
      <w:r>
        <w:rPr>
          <w:rFonts w:cstheme="minorHAnsi"/>
          <w:sz w:val="28"/>
          <w:szCs w:val="28"/>
        </w:rPr>
        <w:t xml:space="preserve">. Aureliano promosse la costruzione del nuovo tempio e l’istituzione di una classe sacerdotale. </w:t>
      </w:r>
    </w:p>
    <w:p w:rsidR="00FC7807" w:rsidRDefault="00FC7807" w:rsidP="00ED2970">
      <w:pPr>
        <w:rPr>
          <w:rFonts w:cstheme="minorHAnsi"/>
          <w:sz w:val="28"/>
          <w:szCs w:val="28"/>
        </w:rPr>
      </w:pPr>
      <w:r>
        <w:rPr>
          <w:rFonts w:cstheme="minorHAnsi"/>
          <w:sz w:val="28"/>
          <w:szCs w:val="28"/>
        </w:rPr>
        <w:t xml:space="preserve">Aureliano morì in una congiura nel 275. Franchi e </w:t>
      </w:r>
      <w:proofErr w:type="spellStart"/>
      <w:r>
        <w:rPr>
          <w:rFonts w:cstheme="minorHAnsi"/>
          <w:sz w:val="28"/>
          <w:szCs w:val="28"/>
        </w:rPr>
        <w:t>Alamanni</w:t>
      </w:r>
      <w:proofErr w:type="spellEnd"/>
      <w:r>
        <w:rPr>
          <w:rFonts w:cstheme="minorHAnsi"/>
          <w:sz w:val="28"/>
          <w:szCs w:val="28"/>
        </w:rPr>
        <w:t xml:space="preserve"> saccheggiarono </w:t>
      </w:r>
      <w:proofErr w:type="spellStart"/>
      <w:r>
        <w:rPr>
          <w:rFonts w:cstheme="minorHAnsi"/>
          <w:sz w:val="28"/>
          <w:szCs w:val="28"/>
        </w:rPr>
        <w:t>Gallie</w:t>
      </w:r>
      <w:proofErr w:type="spellEnd"/>
      <w:r>
        <w:rPr>
          <w:rFonts w:cstheme="minorHAnsi"/>
          <w:sz w:val="28"/>
          <w:szCs w:val="28"/>
        </w:rPr>
        <w:t xml:space="preserve"> e Pirenei. Tacito, un vecchio senatore, fu elevato alla porpora imperiale.</w:t>
      </w:r>
      <w:r w:rsidR="00BB7CBF">
        <w:rPr>
          <w:rFonts w:cstheme="minorHAnsi"/>
          <w:sz w:val="28"/>
          <w:szCs w:val="28"/>
        </w:rPr>
        <w:t xml:space="preserve"> Il suo regno testimonia una reazione senatoria. Tacito fu ucciso dai soldati, Floriano fu il suo successore.</w:t>
      </w:r>
    </w:p>
    <w:p w:rsidR="00FC7807" w:rsidRDefault="00FC7807" w:rsidP="00ED2970">
      <w:pPr>
        <w:rPr>
          <w:rFonts w:cstheme="minorHAnsi"/>
          <w:sz w:val="28"/>
          <w:szCs w:val="28"/>
        </w:rPr>
      </w:pPr>
      <w:r>
        <w:rPr>
          <w:noProof/>
        </w:rPr>
        <w:lastRenderedPageBreak/>
        <w:drawing>
          <wp:inline distT="0" distB="0" distL="0" distR="0">
            <wp:extent cx="6553200" cy="4016803"/>
            <wp:effectExtent l="19050" t="0" r="0" b="0"/>
            <wp:docPr id="76" name="Immagine 76" descr="http://www.quondam.com/30/3055i0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descr="http://www.quondam.com/30/3055i01.gif"/>
                    <pic:cNvPicPr>
                      <a:picLocks noChangeAspect="1" noChangeArrowheads="1"/>
                    </pic:cNvPicPr>
                  </pic:nvPicPr>
                  <pic:blipFill>
                    <a:blip r:embed="rId158"/>
                    <a:srcRect/>
                    <a:stretch>
                      <a:fillRect/>
                    </a:stretch>
                  </pic:blipFill>
                  <pic:spPr bwMode="auto">
                    <a:xfrm>
                      <a:off x="0" y="0"/>
                      <a:ext cx="6559936" cy="4020932"/>
                    </a:xfrm>
                    <a:prstGeom prst="rect">
                      <a:avLst/>
                    </a:prstGeom>
                    <a:noFill/>
                    <a:ln w="9525">
                      <a:noFill/>
                      <a:miter lim="800000"/>
                      <a:headEnd/>
                      <a:tailEnd/>
                    </a:ln>
                  </pic:spPr>
                </pic:pic>
              </a:graphicData>
            </a:graphic>
          </wp:inline>
        </w:drawing>
      </w:r>
    </w:p>
    <w:p w:rsidR="00FC7807" w:rsidRDefault="00FC7807" w:rsidP="00ED2970">
      <w:pPr>
        <w:rPr>
          <w:rFonts w:cstheme="minorHAnsi"/>
          <w:sz w:val="28"/>
          <w:szCs w:val="28"/>
        </w:rPr>
      </w:pPr>
      <w:r>
        <w:rPr>
          <w:noProof/>
        </w:rPr>
        <w:drawing>
          <wp:inline distT="0" distB="0" distL="0" distR="0">
            <wp:extent cx="2091900" cy="2470245"/>
            <wp:effectExtent l="19050" t="0" r="3600" b="0"/>
            <wp:docPr id="79" name="Immagine 79" descr="File:EmpereurTacit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descr="File:EmpereurTacite.jpg"/>
                    <pic:cNvPicPr>
                      <a:picLocks noChangeAspect="1" noChangeArrowheads="1"/>
                    </pic:cNvPicPr>
                  </pic:nvPicPr>
                  <pic:blipFill>
                    <a:blip r:embed="rId159"/>
                    <a:srcRect/>
                    <a:stretch>
                      <a:fillRect/>
                    </a:stretch>
                  </pic:blipFill>
                  <pic:spPr bwMode="auto">
                    <a:xfrm>
                      <a:off x="0" y="0"/>
                      <a:ext cx="2091093" cy="2469292"/>
                    </a:xfrm>
                    <a:prstGeom prst="rect">
                      <a:avLst/>
                    </a:prstGeom>
                    <a:noFill/>
                    <a:ln w="9525">
                      <a:noFill/>
                      <a:miter lim="800000"/>
                      <a:headEnd/>
                      <a:tailEnd/>
                    </a:ln>
                  </pic:spPr>
                </pic:pic>
              </a:graphicData>
            </a:graphic>
          </wp:inline>
        </w:drawing>
      </w:r>
      <w:r w:rsidR="00BB7CBF">
        <w:rPr>
          <w:noProof/>
        </w:rPr>
        <w:drawing>
          <wp:inline distT="0" distB="0" distL="0" distR="0">
            <wp:extent cx="2298529" cy="2298529"/>
            <wp:effectExtent l="19050" t="0" r="6521" b="0"/>
            <wp:docPr id="82" name="Immagine 82" descr="File:Aureus Florianus Ticinum (obvers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descr="File:Aureus Florianus Ticinum (obverse).jpg"/>
                    <pic:cNvPicPr>
                      <a:picLocks noChangeAspect="1" noChangeArrowheads="1"/>
                    </pic:cNvPicPr>
                  </pic:nvPicPr>
                  <pic:blipFill>
                    <a:blip r:embed="rId160"/>
                    <a:srcRect/>
                    <a:stretch>
                      <a:fillRect/>
                    </a:stretch>
                  </pic:blipFill>
                  <pic:spPr bwMode="auto">
                    <a:xfrm>
                      <a:off x="0" y="0"/>
                      <a:ext cx="2300554" cy="2300554"/>
                    </a:xfrm>
                    <a:prstGeom prst="rect">
                      <a:avLst/>
                    </a:prstGeom>
                    <a:noFill/>
                    <a:ln w="9525">
                      <a:noFill/>
                      <a:miter lim="800000"/>
                      <a:headEnd/>
                      <a:tailEnd/>
                    </a:ln>
                  </pic:spPr>
                </pic:pic>
              </a:graphicData>
            </a:graphic>
          </wp:inline>
        </w:drawing>
      </w:r>
      <w:r w:rsidR="00BB7CBF">
        <w:rPr>
          <w:noProof/>
        </w:rPr>
        <w:drawing>
          <wp:inline distT="0" distB="0" distL="0" distR="0">
            <wp:extent cx="1536795" cy="2343700"/>
            <wp:effectExtent l="19050" t="0" r="6255" b="0"/>
            <wp:docPr id="85" name="Immagine 85" descr="Probus Musei Capitolini MC49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descr="Probus Musei Capitolini MC493.jpg"/>
                    <pic:cNvPicPr>
                      <a:picLocks noChangeAspect="1" noChangeArrowheads="1"/>
                    </pic:cNvPicPr>
                  </pic:nvPicPr>
                  <pic:blipFill>
                    <a:blip r:embed="rId161" cstate="print"/>
                    <a:srcRect/>
                    <a:stretch>
                      <a:fillRect/>
                    </a:stretch>
                  </pic:blipFill>
                  <pic:spPr bwMode="auto">
                    <a:xfrm>
                      <a:off x="0" y="0"/>
                      <a:ext cx="1536544" cy="2343317"/>
                    </a:xfrm>
                    <a:prstGeom prst="rect">
                      <a:avLst/>
                    </a:prstGeom>
                    <a:noFill/>
                    <a:ln w="9525">
                      <a:noFill/>
                      <a:miter lim="800000"/>
                      <a:headEnd/>
                      <a:tailEnd/>
                    </a:ln>
                  </pic:spPr>
                </pic:pic>
              </a:graphicData>
            </a:graphic>
          </wp:inline>
        </w:drawing>
      </w:r>
    </w:p>
    <w:p w:rsidR="00DA6323" w:rsidRDefault="00BB7CBF" w:rsidP="00ED2970">
      <w:pPr>
        <w:rPr>
          <w:rFonts w:cstheme="minorHAnsi"/>
          <w:sz w:val="28"/>
          <w:szCs w:val="28"/>
        </w:rPr>
      </w:pPr>
      <w:r>
        <w:rPr>
          <w:rFonts w:cstheme="minorHAnsi"/>
          <w:sz w:val="28"/>
          <w:szCs w:val="28"/>
        </w:rPr>
        <w:t xml:space="preserve">Probo altro generale illirico si dichiarò imperatore nel 276. Probo riavviò una politica aggressiva contro i barbari respingendoli oltre il </w:t>
      </w:r>
      <w:proofErr w:type="spellStart"/>
      <w:r>
        <w:rPr>
          <w:rFonts w:cstheme="minorHAnsi"/>
          <w:sz w:val="28"/>
          <w:szCs w:val="28"/>
        </w:rPr>
        <w:t>limes</w:t>
      </w:r>
      <w:proofErr w:type="spellEnd"/>
      <w:r>
        <w:rPr>
          <w:rFonts w:cstheme="minorHAnsi"/>
          <w:sz w:val="28"/>
          <w:szCs w:val="28"/>
        </w:rPr>
        <w:t xml:space="preserve">, avviando anche opere pubbliche (come a </w:t>
      </w:r>
      <w:proofErr w:type="spellStart"/>
      <w:r>
        <w:rPr>
          <w:rFonts w:cstheme="minorHAnsi"/>
          <w:sz w:val="28"/>
          <w:szCs w:val="28"/>
        </w:rPr>
        <w:t>Sirmio</w:t>
      </w:r>
      <w:proofErr w:type="spellEnd"/>
      <w:r>
        <w:rPr>
          <w:rFonts w:cstheme="minorHAnsi"/>
          <w:sz w:val="28"/>
          <w:szCs w:val="28"/>
        </w:rPr>
        <w:t xml:space="preserve">). I pretoriani congiurarono contro Probo, ed elevarono alla porpora il prefetto al Pretorio Caro, che associò i figli </w:t>
      </w:r>
      <w:proofErr w:type="spellStart"/>
      <w:r>
        <w:rPr>
          <w:rFonts w:cstheme="minorHAnsi"/>
          <w:sz w:val="28"/>
          <w:szCs w:val="28"/>
        </w:rPr>
        <w:t>Numeriano</w:t>
      </w:r>
      <w:proofErr w:type="spellEnd"/>
      <w:r>
        <w:rPr>
          <w:rFonts w:cstheme="minorHAnsi"/>
          <w:sz w:val="28"/>
          <w:szCs w:val="28"/>
        </w:rPr>
        <w:t xml:space="preserve"> e Carino. Carino fu inviato in Gallia, Caro e </w:t>
      </w:r>
      <w:proofErr w:type="spellStart"/>
      <w:r>
        <w:rPr>
          <w:rFonts w:cstheme="minorHAnsi"/>
          <w:sz w:val="28"/>
          <w:szCs w:val="28"/>
        </w:rPr>
        <w:t>Numeriano</w:t>
      </w:r>
      <w:proofErr w:type="spellEnd"/>
      <w:r>
        <w:rPr>
          <w:rFonts w:cstheme="minorHAnsi"/>
          <w:sz w:val="28"/>
          <w:szCs w:val="28"/>
        </w:rPr>
        <w:t xml:space="preserve"> si avviarono verso una campagna </w:t>
      </w:r>
      <w:proofErr w:type="spellStart"/>
      <w:r>
        <w:rPr>
          <w:rFonts w:cstheme="minorHAnsi"/>
          <w:sz w:val="28"/>
          <w:szCs w:val="28"/>
        </w:rPr>
        <w:t>sasanida</w:t>
      </w:r>
      <w:proofErr w:type="spellEnd"/>
      <w:r>
        <w:rPr>
          <w:rFonts w:cstheme="minorHAnsi"/>
          <w:sz w:val="28"/>
          <w:szCs w:val="28"/>
        </w:rPr>
        <w:t xml:space="preserve">. </w:t>
      </w:r>
      <w:proofErr w:type="spellStart"/>
      <w:r>
        <w:rPr>
          <w:rFonts w:cstheme="minorHAnsi"/>
          <w:sz w:val="28"/>
          <w:szCs w:val="28"/>
        </w:rPr>
        <w:t>Ctesifonte</w:t>
      </w:r>
      <w:proofErr w:type="spellEnd"/>
      <w:r>
        <w:rPr>
          <w:rFonts w:cstheme="minorHAnsi"/>
          <w:sz w:val="28"/>
          <w:szCs w:val="28"/>
        </w:rPr>
        <w:t xml:space="preserve"> fu conquistata. Caro morì inaspettatamente e </w:t>
      </w:r>
      <w:proofErr w:type="spellStart"/>
      <w:r>
        <w:rPr>
          <w:rFonts w:cstheme="minorHAnsi"/>
          <w:sz w:val="28"/>
          <w:szCs w:val="28"/>
        </w:rPr>
        <w:t>Numeriano</w:t>
      </w:r>
      <w:proofErr w:type="spellEnd"/>
      <w:r>
        <w:rPr>
          <w:rFonts w:cstheme="minorHAnsi"/>
          <w:sz w:val="28"/>
          <w:szCs w:val="28"/>
        </w:rPr>
        <w:t xml:space="preserve"> arretrò le acquisizioni territoriali. </w:t>
      </w:r>
      <w:proofErr w:type="spellStart"/>
      <w:r>
        <w:rPr>
          <w:rFonts w:cstheme="minorHAnsi"/>
          <w:sz w:val="28"/>
          <w:szCs w:val="28"/>
        </w:rPr>
        <w:t>Numeriano</w:t>
      </w:r>
      <w:proofErr w:type="spellEnd"/>
      <w:r>
        <w:rPr>
          <w:rFonts w:cstheme="minorHAnsi"/>
          <w:sz w:val="28"/>
          <w:szCs w:val="28"/>
        </w:rPr>
        <w:t xml:space="preserve"> probabilmente fu ucciso dal prefetto al pretorio, Apro suo suocero. Incominciava l’era di Gaio Valerio </w:t>
      </w:r>
      <w:proofErr w:type="spellStart"/>
      <w:r>
        <w:rPr>
          <w:rFonts w:cstheme="minorHAnsi"/>
          <w:sz w:val="28"/>
          <w:szCs w:val="28"/>
        </w:rPr>
        <w:t>Diocle</w:t>
      </w:r>
      <w:proofErr w:type="spellEnd"/>
      <w:r>
        <w:rPr>
          <w:rFonts w:cstheme="minorHAnsi"/>
          <w:sz w:val="28"/>
          <w:szCs w:val="28"/>
        </w:rPr>
        <w:t>, detto Diocleziano nel 284, l’era della tetrarchia.</w:t>
      </w:r>
    </w:p>
    <w:p w:rsidR="00BB7CBF" w:rsidRPr="00ED2970" w:rsidRDefault="00BB7CBF" w:rsidP="00ED2970">
      <w:pPr>
        <w:rPr>
          <w:rFonts w:cstheme="minorHAnsi"/>
          <w:sz w:val="28"/>
          <w:szCs w:val="28"/>
        </w:rPr>
      </w:pPr>
      <w:r>
        <w:rPr>
          <w:noProof/>
        </w:rPr>
        <w:lastRenderedPageBreak/>
        <w:drawing>
          <wp:inline distT="0" distB="0" distL="0" distR="0">
            <wp:extent cx="2396604" cy="2328184"/>
            <wp:effectExtent l="19050" t="0" r="3696" b="0"/>
            <wp:docPr id="245" name="Immagine 91" descr="https://upload.wikimedia.org/wikipedia/commons/0/0d/Caro_-_dritto_aure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descr="https://upload.wikimedia.org/wikipedia/commons/0/0d/Caro_-_dritto_aureo.jpg"/>
                    <pic:cNvPicPr>
                      <a:picLocks noChangeAspect="1" noChangeArrowheads="1"/>
                    </pic:cNvPicPr>
                  </pic:nvPicPr>
                  <pic:blipFill>
                    <a:blip r:embed="rId162"/>
                    <a:srcRect/>
                    <a:stretch>
                      <a:fillRect/>
                    </a:stretch>
                  </pic:blipFill>
                  <pic:spPr bwMode="auto">
                    <a:xfrm>
                      <a:off x="0" y="0"/>
                      <a:ext cx="2402205" cy="2333625"/>
                    </a:xfrm>
                    <a:prstGeom prst="rect">
                      <a:avLst/>
                    </a:prstGeom>
                    <a:noFill/>
                    <a:ln w="9525">
                      <a:noFill/>
                      <a:miter lim="800000"/>
                      <a:headEnd/>
                      <a:tailEnd/>
                    </a:ln>
                  </pic:spPr>
                </pic:pic>
              </a:graphicData>
            </a:graphic>
          </wp:inline>
        </w:drawing>
      </w:r>
      <w:r>
        <w:rPr>
          <w:noProof/>
        </w:rPr>
        <w:drawing>
          <wp:inline distT="0" distB="0" distL="0" distR="0">
            <wp:extent cx="1536795" cy="2401370"/>
            <wp:effectExtent l="19050" t="0" r="6255" b="0"/>
            <wp:docPr id="247" name="Immagine 94" descr="http://4.bp.blogspot.com/-jQH_kvth1zw/VmrcZ5EK8JI/AAAAAAAAZEg/7kF5zMqm2Oc/s1600/numerian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descr="http://4.bp.blogspot.com/-jQH_kvth1zw/VmrcZ5EK8JI/AAAAAAAAZEg/7kF5zMqm2Oc/s1600/numeriano.jpg"/>
                    <pic:cNvPicPr>
                      <a:picLocks noChangeAspect="1" noChangeArrowheads="1"/>
                    </pic:cNvPicPr>
                  </pic:nvPicPr>
                  <pic:blipFill>
                    <a:blip r:embed="rId163" cstate="print"/>
                    <a:srcRect/>
                    <a:stretch>
                      <a:fillRect/>
                    </a:stretch>
                  </pic:blipFill>
                  <pic:spPr bwMode="auto">
                    <a:xfrm>
                      <a:off x="0" y="0"/>
                      <a:ext cx="1546376" cy="2416341"/>
                    </a:xfrm>
                    <a:prstGeom prst="rect">
                      <a:avLst/>
                    </a:prstGeom>
                    <a:noFill/>
                    <a:ln w="9525">
                      <a:noFill/>
                      <a:miter lim="800000"/>
                      <a:headEnd/>
                      <a:tailEnd/>
                    </a:ln>
                  </pic:spPr>
                </pic:pic>
              </a:graphicData>
            </a:graphic>
          </wp:inline>
        </w:drawing>
      </w:r>
      <w:r>
        <w:rPr>
          <w:noProof/>
        </w:rPr>
        <w:drawing>
          <wp:inline distT="0" distB="0" distL="0" distR="0">
            <wp:extent cx="1621695" cy="2408368"/>
            <wp:effectExtent l="19050" t="0" r="0" b="0"/>
            <wp:docPr id="243" name="Immagine 88" descr="https://upload.wikimedia.org/wikipedia/commons/thumb/6/67/Montemartini_-_Carino_cropped.JPG/240px-Montemartini_-_Carino_croppe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descr="https://upload.wikimedia.org/wikipedia/commons/thumb/6/67/Montemartini_-_Carino_cropped.JPG/240px-Montemartini_-_Carino_cropped.JPG"/>
                    <pic:cNvPicPr>
                      <a:picLocks noChangeAspect="1" noChangeArrowheads="1"/>
                    </pic:cNvPicPr>
                  </pic:nvPicPr>
                  <pic:blipFill>
                    <a:blip r:embed="rId164"/>
                    <a:srcRect/>
                    <a:stretch>
                      <a:fillRect/>
                    </a:stretch>
                  </pic:blipFill>
                  <pic:spPr bwMode="auto">
                    <a:xfrm>
                      <a:off x="0" y="0"/>
                      <a:ext cx="1626432" cy="2415402"/>
                    </a:xfrm>
                    <a:prstGeom prst="rect">
                      <a:avLst/>
                    </a:prstGeom>
                    <a:noFill/>
                    <a:ln w="9525">
                      <a:noFill/>
                      <a:miter lim="800000"/>
                      <a:headEnd/>
                      <a:tailEnd/>
                    </a:ln>
                  </pic:spPr>
                </pic:pic>
              </a:graphicData>
            </a:graphic>
          </wp:inline>
        </w:drawing>
      </w:r>
    </w:p>
    <w:sectPr w:rsidR="00BB7CBF" w:rsidRPr="00ED2970" w:rsidSect="00611695">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EBC7E26"/>
    <w:multiLevelType w:val="hybridMultilevel"/>
    <w:tmpl w:val="A0C88B1A"/>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nsid w:val="1C8963AF"/>
    <w:multiLevelType w:val="hybridMultilevel"/>
    <w:tmpl w:val="D64EFCEA"/>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nsid w:val="3D18738D"/>
    <w:multiLevelType w:val="hybridMultilevel"/>
    <w:tmpl w:val="7A1847DC"/>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nsid w:val="4D370B97"/>
    <w:multiLevelType w:val="hybridMultilevel"/>
    <w:tmpl w:val="A378D59C"/>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
    <w:nsid w:val="502D0A6D"/>
    <w:multiLevelType w:val="hybridMultilevel"/>
    <w:tmpl w:val="3BD6C9C2"/>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
    <w:nsid w:val="52997B38"/>
    <w:multiLevelType w:val="hybridMultilevel"/>
    <w:tmpl w:val="F092A2F8"/>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6">
    <w:nsid w:val="6FE3320C"/>
    <w:multiLevelType w:val="hybridMultilevel"/>
    <w:tmpl w:val="4A9A5640"/>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5"/>
  </w:num>
  <w:num w:numId="2">
    <w:abstractNumId w:val="3"/>
  </w:num>
  <w:num w:numId="3">
    <w:abstractNumId w:val="6"/>
  </w:num>
  <w:num w:numId="4">
    <w:abstractNumId w:val="1"/>
  </w:num>
  <w:num w:numId="5">
    <w:abstractNumId w:val="4"/>
  </w:num>
  <w:num w:numId="6">
    <w:abstractNumId w:val="0"/>
  </w:num>
  <w:num w:numId="7">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proofState w:spelling="clean"/>
  <w:defaultTabStop w:val="708"/>
  <w:hyphenationZone w:val="283"/>
  <w:characterSpacingControl w:val="doNotCompress"/>
  <w:compat>
    <w:useFELayout/>
  </w:compat>
  <w:rsids>
    <w:rsidRoot w:val="00C6638F"/>
    <w:rsid w:val="000156D7"/>
    <w:rsid w:val="00017492"/>
    <w:rsid w:val="00043052"/>
    <w:rsid w:val="00051B7B"/>
    <w:rsid w:val="000643F5"/>
    <w:rsid w:val="001346E4"/>
    <w:rsid w:val="00156529"/>
    <w:rsid w:val="00180F89"/>
    <w:rsid w:val="001A5A7E"/>
    <w:rsid w:val="002930BC"/>
    <w:rsid w:val="002A5DCA"/>
    <w:rsid w:val="002E2FA9"/>
    <w:rsid w:val="00344894"/>
    <w:rsid w:val="00383475"/>
    <w:rsid w:val="004856A0"/>
    <w:rsid w:val="0049787F"/>
    <w:rsid w:val="004F0070"/>
    <w:rsid w:val="004F70BC"/>
    <w:rsid w:val="00531C02"/>
    <w:rsid w:val="0058738D"/>
    <w:rsid w:val="005C7501"/>
    <w:rsid w:val="005D011A"/>
    <w:rsid w:val="005D4B99"/>
    <w:rsid w:val="00611695"/>
    <w:rsid w:val="00660191"/>
    <w:rsid w:val="006D4168"/>
    <w:rsid w:val="0073003A"/>
    <w:rsid w:val="007349D6"/>
    <w:rsid w:val="00763C44"/>
    <w:rsid w:val="00772F87"/>
    <w:rsid w:val="00815654"/>
    <w:rsid w:val="008752B4"/>
    <w:rsid w:val="008B33A4"/>
    <w:rsid w:val="008F0BFA"/>
    <w:rsid w:val="008F5675"/>
    <w:rsid w:val="00943057"/>
    <w:rsid w:val="00952A08"/>
    <w:rsid w:val="00985CEE"/>
    <w:rsid w:val="009943F3"/>
    <w:rsid w:val="009A7F45"/>
    <w:rsid w:val="009C55CF"/>
    <w:rsid w:val="00A1674D"/>
    <w:rsid w:val="00AE6217"/>
    <w:rsid w:val="00AF58DA"/>
    <w:rsid w:val="00AF7F9A"/>
    <w:rsid w:val="00B50C8F"/>
    <w:rsid w:val="00BB7CBF"/>
    <w:rsid w:val="00BD13CC"/>
    <w:rsid w:val="00C20DEA"/>
    <w:rsid w:val="00C6638F"/>
    <w:rsid w:val="00C674CE"/>
    <w:rsid w:val="00C73C3D"/>
    <w:rsid w:val="00CB31F6"/>
    <w:rsid w:val="00CD74DD"/>
    <w:rsid w:val="00CE48AB"/>
    <w:rsid w:val="00CF6799"/>
    <w:rsid w:val="00D75007"/>
    <w:rsid w:val="00D83B3F"/>
    <w:rsid w:val="00DA6323"/>
    <w:rsid w:val="00DB07B0"/>
    <w:rsid w:val="00DD1A85"/>
    <w:rsid w:val="00E15A44"/>
    <w:rsid w:val="00EA57E2"/>
    <w:rsid w:val="00ED2970"/>
    <w:rsid w:val="00F45BFF"/>
    <w:rsid w:val="00F47E08"/>
    <w:rsid w:val="00FC7807"/>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it-IT" w:eastAsia="it-IT"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611695"/>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fumetto">
    <w:name w:val="Balloon Text"/>
    <w:basedOn w:val="Normale"/>
    <w:link w:val="TestofumettoCarattere"/>
    <w:uiPriority w:val="99"/>
    <w:semiHidden/>
    <w:unhideWhenUsed/>
    <w:rsid w:val="005C7501"/>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5C7501"/>
    <w:rPr>
      <w:rFonts w:ascii="Tahoma" w:hAnsi="Tahoma" w:cs="Tahoma"/>
      <w:sz w:val="16"/>
      <w:szCs w:val="16"/>
    </w:rPr>
  </w:style>
  <w:style w:type="paragraph" w:styleId="Paragrafoelenco">
    <w:name w:val="List Paragraph"/>
    <w:basedOn w:val="Normale"/>
    <w:uiPriority w:val="34"/>
    <w:qFormat/>
    <w:rsid w:val="005C7501"/>
    <w:pPr>
      <w:ind w:left="720"/>
      <w:contextualSpacing/>
    </w:pPr>
  </w:style>
  <w:style w:type="character" w:customStyle="1" w:styleId="apple-converted-space">
    <w:name w:val="apple-converted-space"/>
    <w:basedOn w:val="Carpredefinitoparagrafo"/>
    <w:rsid w:val="00772F87"/>
  </w:style>
  <w:style w:type="character" w:styleId="Enfasicorsivo">
    <w:name w:val="Emphasis"/>
    <w:basedOn w:val="Carpredefinitoparagrafo"/>
    <w:uiPriority w:val="20"/>
    <w:qFormat/>
    <w:rsid w:val="00772F87"/>
    <w:rPr>
      <w:i/>
      <w:iCs/>
    </w:rPr>
  </w:style>
  <w:style w:type="paragraph" w:styleId="NormaleWeb">
    <w:name w:val="Normal (Web)"/>
    <w:basedOn w:val="Normale"/>
    <w:uiPriority w:val="99"/>
    <w:semiHidden/>
    <w:unhideWhenUsed/>
    <w:rsid w:val="009943F3"/>
    <w:pPr>
      <w:spacing w:before="100" w:beforeAutospacing="1" w:after="100" w:afterAutospacing="1" w:line="240" w:lineRule="auto"/>
    </w:pPr>
    <w:rPr>
      <w:rFonts w:ascii="Times New Roman" w:eastAsia="Times New Roman" w:hAnsi="Times New Roman" w:cs="Times New Roman"/>
      <w:sz w:val="24"/>
      <w:szCs w:val="24"/>
    </w:rPr>
  </w:style>
  <w:style w:type="character" w:styleId="Collegamentoipertestuale">
    <w:name w:val="Hyperlink"/>
    <w:basedOn w:val="Carpredefinitoparagrafo"/>
    <w:uiPriority w:val="99"/>
    <w:semiHidden/>
    <w:unhideWhenUsed/>
    <w:rsid w:val="009943F3"/>
    <w:rPr>
      <w:color w:val="0000FF"/>
      <w:u w:val="single"/>
    </w:rPr>
  </w:style>
</w:styles>
</file>

<file path=word/webSettings.xml><?xml version="1.0" encoding="utf-8"?>
<w:webSettings xmlns:r="http://schemas.openxmlformats.org/officeDocument/2006/relationships" xmlns:w="http://schemas.openxmlformats.org/wordprocessingml/2006/main">
  <w:divs>
    <w:div w:id="68895329">
      <w:bodyDiv w:val="1"/>
      <w:marLeft w:val="0"/>
      <w:marRight w:val="0"/>
      <w:marTop w:val="0"/>
      <w:marBottom w:val="0"/>
      <w:divBdr>
        <w:top w:val="none" w:sz="0" w:space="0" w:color="auto"/>
        <w:left w:val="none" w:sz="0" w:space="0" w:color="auto"/>
        <w:bottom w:val="none" w:sz="0" w:space="0" w:color="auto"/>
        <w:right w:val="none" w:sz="0" w:space="0" w:color="auto"/>
      </w:divBdr>
    </w:div>
    <w:div w:id="8518419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26" Type="http://schemas.openxmlformats.org/officeDocument/2006/relationships/image" Target="media/image22.jpeg"/><Relationship Id="rId117" Type="http://schemas.openxmlformats.org/officeDocument/2006/relationships/hyperlink" Target="https://it.wikipedia.org/wiki/Sapore_I" TargetMode="External"/><Relationship Id="rId21" Type="http://schemas.openxmlformats.org/officeDocument/2006/relationships/image" Target="media/image17.jpeg"/><Relationship Id="rId42" Type="http://schemas.openxmlformats.org/officeDocument/2006/relationships/image" Target="media/image38.jpeg"/><Relationship Id="rId47" Type="http://schemas.openxmlformats.org/officeDocument/2006/relationships/image" Target="media/image43.jpeg"/><Relationship Id="rId63" Type="http://schemas.openxmlformats.org/officeDocument/2006/relationships/hyperlink" Target="https://it.wikipedia.org/wiki/Donativo" TargetMode="External"/><Relationship Id="rId68" Type="http://schemas.openxmlformats.org/officeDocument/2006/relationships/image" Target="media/image56.png"/><Relationship Id="rId84" Type="http://schemas.openxmlformats.org/officeDocument/2006/relationships/image" Target="media/image61.jpeg"/><Relationship Id="rId89" Type="http://schemas.openxmlformats.org/officeDocument/2006/relationships/hyperlink" Target="https://it.wikipedia.org/wiki/Denario" TargetMode="External"/><Relationship Id="rId112" Type="http://schemas.openxmlformats.org/officeDocument/2006/relationships/hyperlink" Target="https://it.wikipedia.org/wiki/Goti" TargetMode="External"/><Relationship Id="rId133" Type="http://schemas.openxmlformats.org/officeDocument/2006/relationships/hyperlink" Target="https://it.wikipedia.org/wiki/Claudio_il_Gotico" TargetMode="External"/><Relationship Id="rId138" Type="http://schemas.openxmlformats.org/officeDocument/2006/relationships/image" Target="media/image83.jpeg"/><Relationship Id="rId154" Type="http://schemas.openxmlformats.org/officeDocument/2006/relationships/image" Target="media/image99.png"/><Relationship Id="rId159" Type="http://schemas.openxmlformats.org/officeDocument/2006/relationships/image" Target="media/image104.jpeg"/><Relationship Id="rId16" Type="http://schemas.openxmlformats.org/officeDocument/2006/relationships/image" Target="media/image12.jpeg"/><Relationship Id="rId107" Type="http://schemas.openxmlformats.org/officeDocument/2006/relationships/image" Target="media/image72.jpeg"/><Relationship Id="rId11" Type="http://schemas.openxmlformats.org/officeDocument/2006/relationships/image" Target="media/image7.png"/><Relationship Id="rId32" Type="http://schemas.openxmlformats.org/officeDocument/2006/relationships/image" Target="media/image28.jpeg"/><Relationship Id="rId37" Type="http://schemas.openxmlformats.org/officeDocument/2006/relationships/image" Target="media/image33.jpeg"/><Relationship Id="rId53" Type="http://schemas.openxmlformats.org/officeDocument/2006/relationships/image" Target="media/image49.jpeg"/><Relationship Id="rId58" Type="http://schemas.openxmlformats.org/officeDocument/2006/relationships/hyperlink" Target="https://it.wikipedia.org/wiki/Crisi_del_III_secolo" TargetMode="External"/><Relationship Id="rId74" Type="http://schemas.openxmlformats.org/officeDocument/2006/relationships/hyperlink" Target="https://it.wikipedia.org/wiki/Sasanidi" TargetMode="External"/><Relationship Id="rId79" Type="http://schemas.openxmlformats.org/officeDocument/2006/relationships/hyperlink" Target="https://it.wikipedia.org/wiki/Parti" TargetMode="External"/><Relationship Id="rId102" Type="http://schemas.openxmlformats.org/officeDocument/2006/relationships/image" Target="media/image70.jpeg"/><Relationship Id="rId123" Type="http://schemas.openxmlformats.org/officeDocument/2006/relationships/hyperlink" Target="https://it.wikipedia.org/wiki/Alemanni" TargetMode="External"/><Relationship Id="rId128" Type="http://schemas.openxmlformats.org/officeDocument/2006/relationships/image" Target="media/image79.png"/><Relationship Id="rId144" Type="http://schemas.openxmlformats.org/officeDocument/2006/relationships/image" Target="media/image89.jpeg"/><Relationship Id="rId149" Type="http://schemas.openxmlformats.org/officeDocument/2006/relationships/image" Target="media/image94.jpeg"/><Relationship Id="rId5" Type="http://schemas.openxmlformats.org/officeDocument/2006/relationships/image" Target="media/image1.jpeg"/><Relationship Id="rId90" Type="http://schemas.openxmlformats.org/officeDocument/2006/relationships/image" Target="media/image64.jpeg"/><Relationship Id="rId95" Type="http://schemas.openxmlformats.org/officeDocument/2006/relationships/image" Target="media/image69.jpeg"/><Relationship Id="rId160" Type="http://schemas.openxmlformats.org/officeDocument/2006/relationships/image" Target="media/image105.jpeg"/><Relationship Id="rId165" Type="http://schemas.openxmlformats.org/officeDocument/2006/relationships/fontTable" Target="fontTable.xml"/><Relationship Id="rId22" Type="http://schemas.openxmlformats.org/officeDocument/2006/relationships/image" Target="media/image18.jpeg"/><Relationship Id="rId27" Type="http://schemas.openxmlformats.org/officeDocument/2006/relationships/image" Target="media/image23.jpeg"/><Relationship Id="rId43" Type="http://schemas.openxmlformats.org/officeDocument/2006/relationships/image" Target="media/image39.jpeg"/><Relationship Id="rId48" Type="http://schemas.openxmlformats.org/officeDocument/2006/relationships/image" Target="media/image44.jpeg"/><Relationship Id="rId64" Type="http://schemas.openxmlformats.org/officeDocument/2006/relationships/hyperlink" Target="https://it.wikipedia.org/wiki/Sesto_Aurelio_Vittore" TargetMode="External"/><Relationship Id="rId69" Type="http://schemas.openxmlformats.org/officeDocument/2006/relationships/image" Target="media/image57.jpeg"/><Relationship Id="rId113" Type="http://schemas.openxmlformats.org/officeDocument/2006/relationships/image" Target="media/image76.png"/><Relationship Id="rId118" Type="http://schemas.openxmlformats.org/officeDocument/2006/relationships/hyperlink" Target="https://it.wikipedia.org/wiki/252" TargetMode="External"/><Relationship Id="rId134" Type="http://schemas.openxmlformats.org/officeDocument/2006/relationships/hyperlink" Target="https://it.wikipedia.org/wiki/Regno_di_Palmira" TargetMode="External"/><Relationship Id="rId139" Type="http://schemas.openxmlformats.org/officeDocument/2006/relationships/image" Target="media/image84.png"/><Relationship Id="rId80" Type="http://schemas.openxmlformats.org/officeDocument/2006/relationships/hyperlink" Target="https://it.wikipedia.org/wiki/Persepoli" TargetMode="External"/><Relationship Id="rId85" Type="http://schemas.openxmlformats.org/officeDocument/2006/relationships/image" Target="media/image62.jpeg"/><Relationship Id="rId150" Type="http://schemas.openxmlformats.org/officeDocument/2006/relationships/image" Target="media/image95.jpeg"/><Relationship Id="rId155" Type="http://schemas.openxmlformats.org/officeDocument/2006/relationships/image" Target="media/image100.gif"/><Relationship Id="rId12" Type="http://schemas.openxmlformats.org/officeDocument/2006/relationships/image" Target="media/image8.jpeg"/><Relationship Id="rId17" Type="http://schemas.openxmlformats.org/officeDocument/2006/relationships/image" Target="media/image13.jpeg"/><Relationship Id="rId33" Type="http://schemas.openxmlformats.org/officeDocument/2006/relationships/image" Target="media/image29.jpeg"/><Relationship Id="rId38" Type="http://schemas.openxmlformats.org/officeDocument/2006/relationships/image" Target="media/image34.jpeg"/><Relationship Id="rId59" Type="http://schemas.openxmlformats.org/officeDocument/2006/relationships/hyperlink" Target="https://it.wikipedia.org/wiki/Imperatore_romano" TargetMode="External"/><Relationship Id="rId103" Type="http://schemas.openxmlformats.org/officeDocument/2006/relationships/image" Target="media/image71.png"/><Relationship Id="rId108" Type="http://schemas.openxmlformats.org/officeDocument/2006/relationships/image" Target="media/image73.jpeg"/><Relationship Id="rId124" Type="http://schemas.openxmlformats.org/officeDocument/2006/relationships/hyperlink" Target="https://it.wikipedia.org/wiki/258" TargetMode="External"/><Relationship Id="rId129" Type="http://schemas.openxmlformats.org/officeDocument/2006/relationships/hyperlink" Target="https://it.wikipedia.org/wiki/Goti" TargetMode="External"/><Relationship Id="rId54" Type="http://schemas.openxmlformats.org/officeDocument/2006/relationships/image" Target="media/image50.jpeg"/><Relationship Id="rId70" Type="http://schemas.openxmlformats.org/officeDocument/2006/relationships/image" Target="media/image58.jpeg"/><Relationship Id="rId75" Type="http://schemas.openxmlformats.org/officeDocument/2006/relationships/hyperlink" Target="https://it.wikipedia.org/wiki/260" TargetMode="External"/><Relationship Id="rId91" Type="http://schemas.openxmlformats.org/officeDocument/2006/relationships/image" Target="media/image65.jpeg"/><Relationship Id="rId96" Type="http://schemas.openxmlformats.org/officeDocument/2006/relationships/hyperlink" Target="https://it.wikipedia.org/wiki/Sapore_I" TargetMode="External"/><Relationship Id="rId140" Type="http://schemas.openxmlformats.org/officeDocument/2006/relationships/image" Target="media/image85.jpeg"/><Relationship Id="rId145" Type="http://schemas.openxmlformats.org/officeDocument/2006/relationships/image" Target="media/image90.jpeg"/><Relationship Id="rId161" Type="http://schemas.openxmlformats.org/officeDocument/2006/relationships/image" Target="media/image106.jpeg"/><Relationship Id="rId16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2.jpeg"/><Relationship Id="rId15" Type="http://schemas.openxmlformats.org/officeDocument/2006/relationships/image" Target="media/image11.jpeg"/><Relationship Id="rId23" Type="http://schemas.openxmlformats.org/officeDocument/2006/relationships/image" Target="media/image19.jpeg"/><Relationship Id="rId28" Type="http://schemas.openxmlformats.org/officeDocument/2006/relationships/image" Target="media/image24.jpeg"/><Relationship Id="rId36" Type="http://schemas.openxmlformats.org/officeDocument/2006/relationships/image" Target="media/image32.jpeg"/><Relationship Id="rId49" Type="http://schemas.openxmlformats.org/officeDocument/2006/relationships/image" Target="media/image45.jpeg"/><Relationship Id="rId57" Type="http://schemas.openxmlformats.org/officeDocument/2006/relationships/image" Target="media/image53.jpeg"/><Relationship Id="rId106" Type="http://schemas.openxmlformats.org/officeDocument/2006/relationships/hyperlink" Target="https://it.wikipedia.org/wiki/Regno_di_Palmira" TargetMode="External"/><Relationship Id="rId114" Type="http://schemas.openxmlformats.org/officeDocument/2006/relationships/hyperlink" Target="https://it.wikipedia.org/wiki/Goti" TargetMode="External"/><Relationship Id="rId119" Type="http://schemas.openxmlformats.org/officeDocument/2006/relationships/hyperlink" Target="https://it.wikipedia.org/wiki/256" TargetMode="External"/><Relationship Id="rId127" Type="http://schemas.openxmlformats.org/officeDocument/2006/relationships/hyperlink" Target="https://it.wikipedia.org/wiki/260" TargetMode="External"/><Relationship Id="rId10" Type="http://schemas.openxmlformats.org/officeDocument/2006/relationships/image" Target="media/image6.jpeg"/><Relationship Id="rId31" Type="http://schemas.openxmlformats.org/officeDocument/2006/relationships/image" Target="media/image27.jpeg"/><Relationship Id="rId44" Type="http://schemas.openxmlformats.org/officeDocument/2006/relationships/image" Target="media/image40.jpeg"/><Relationship Id="rId52" Type="http://schemas.openxmlformats.org/officeDocument/2006/relationships/image" Target="media/image48.gif"/><Relationship Id="rId60" Type="http://schemas.openxmlformats.org/officeDocument/2006/relationships/hyperlink" Target="https://it.wikipedia.org/wiki/Esercito_romano" TargetMode="External"/><Relationship Id="rId65" Type="http://schemas.openxmlformats.org/officeDocument/2006/relationships/hyperlink" Target="https://it.wikipedia.org/wiki/Sesto_Aurelio_Vittore" TargetMode="External"/><Relationship Id="rId73" Type="http://schemas.openxmlformats.org/officeDocument/2006/relationships/hyperlink" Target="https://it.wikipedia.org/wiki/272" TargetMode="External"/><Relationship Id="rId78" Type="http://schemas.openxmlformats.org/officeDocument/2006/relationships/hyperlink" Target="https://it.wikipedia.org/wiki/Persia" TargetMode="External"/><Relationship Id="rId81" Type="http://schemas.openxmlformats.org/officeDocument/2006/relationships/hyperlink" Target="https://it.wikipedia.org/wiki/Iran" TargetMode="External"/><Relationship Id="rId86" Type="http://schemas.openxmlformats.org/officeDocument/2006/relationships/image" Target="media/image63.jpeg"/><Relationship Id="rId94" Type="http://schemas.openxmlformats.org/officeDocument/2006/relationships/image" Target="media/image68.jpeg"/><Relationship Id="rId99" Type="http://schemas.openxmlformats.org/officeDocument/2006/relationships/hyperlink" Target="https://it.wikipedia.org/wiki/Battaglia_di_Edessa" TargetMode="External"/><Relationship Id="rId101" Type="http://schemas.openxmlformats.org/officeDocument/2006/relationships/hyperlink" Target="https://it.wikipedia.org/wiki/Cabinet_des_M%C3%A9dailles_(Francia)" TargetMode="External"/><Relationship Id="rId122" Type="http://schemas.openxmlformats.org/officeDocument/2006/relationships/hyperlink" Target="https://it.wikipedia.org/wiki/Franchi" TargetMode="External"/><Relationship Id="rId130" Type="http://schemas.openxmlformats.org/officeDocument/2006/relationships/hyperlink" Target="https://it.wikipedia.org/wiki/267" TargetMode="External"/><Relationship Id="rId135" Type="http://schemas.openxmlformats.org/officeDocument/2006/relationships/image" Target="media/image80.jpeg"/><Relationship Id="rId143" Type="http://schemas.openxmlformats.org/officeDocument/2006/relationships/image" Target="media/image88.jpeg"/><Relationship Id="rId148" Type="http://schemas.openxmlformats.org/officeDocument/2006/relationships/image" Target="media/image93.png"/><Relationship Id="rId151" Type="http://schemas.openxmlformats.org/officeDocument/2006/relationships/image" Target="media/image96.jpeg"/><Relationship Id="rId156" Type="http://schemas.openxmlformats.org/officeDocument/2006/relationships/image" Target="media/image101.png"/><Relationship Id="rId164" Type="http://schemas.openxmlformats.org/officeDocument/2006/relationships/image" Target="media/image109.jpeg"/><Relationship Id="rId4" Type="http://schemas.openxmlformats.org/officeDocument/2006/relationships/webSettings" Target="webSettings.xml"/><Relationship Id="rId9" Type="http://schemas.openxmlformats.org/officeDocument/2006/relationships/image" Target="media/image5.jpeg"/><Relationship Id="rId13" Type="http://schemas.openxmlformats.org/officeDocument/2006/relationships/image" Target="media/image9.jpeg"/><Relationship Id="rId18" Type="http://schemas.openxmlformats.org/officeDocument/2006/relationships/image" Target="media/image14.jpeg"/><Relationship Id="rId39" Type="http://schemas.openxmlformats.org/officeDocument/2006/relationships/image" Target="media/image35.png"/><Relationship Id="rId109" Type="http://schemas.openxmlformats.org/officeDocument/2006/relationships/image" Target="media/image74.jpeg"/><Relationship Id="rId34" Type="http://schemas.openxmlformats.org/officeDocument/2006/relationships/image" Target="media/image30.jpeg"/><Relationship Id="rId50" Type="http://schemas.openxmlformats.org/officeDocument/2006/relationships/image" Target="media/image46.jpeg"/><Relationship Id="rId55" Type="http://schemas.openxmlformats.org/officeDocument/2006/relationships/image" Target="media/image51.jpeg"/><Relationship Id="rId76" Type="http://schemas.openxmlformats.org/officeDocument/2006/relationships/hyperlink" Target="https://it.wikipedia.org/wiki/Lingua_greca" TargetMode="External"/><Relationship Id="rId97" Type="http://schemas.openxmlformats.org/officeDocument/2006/relationships/hyperlink" Target="https://it.wikipedia.org/wiki/Filippo_l%27Arabo" TargetMode="External"/><Relationship Id="rId104" Type="http://schemas.openxmlformats.org/officeDocument/2006/relationships/hyperlink" Target="https://it.wikipedia.org/wiki/Impero_romano" TargetMode="External"/><Relationship Id="rId120" Type="http://schemas.openxmlformats.org/officeDocument/2006/relationships/hyperlink" Target="https://it.wikipedia.org/wiki/Valeriano" TargetMode="External"/><Relationship Id="rId125" Type="http://schemas.openxmlformats.org/officeDocument/2006/relationships/hyperlink" Target="https://it.wikipedia.org/wiki/260" TargetMode="External"/><Relationship Id="rId141" Type="http://schemas.openxmlformats.org/officeDocument/2006/relationships/image" Target="media/image86.jpeg"/><Relationship Id="rId146" Type="http://schemas.openxmlformats.org/officeDocument/2006/relationships/image" Target="media/image91.jpeg"/><Relationship Id="rId7" Type="http://schemas.openxmlformats.org/officeDocument/2006/relationships/image" Target="media/image3.png"/><Relationship Id="rId71" Type="http://schemas.openxmlformats.org/officeDocument/2006/relationships/hyperlink" Target="https://it.wikipedia.org/wiki/Sapore_I" TargetMode="External"/><Relationship Id="rId92" Type="http://schemas.openxmlformats.org/officeDocument/2006/relationships/image" Target="media/image66.jpeg"/><Relationship Id="rId162" Type="http://schemas.openxmlformats.org/officeDocument/2006/relationships/image" Target="media/image107.jpeg"/><Relationship Id="rId2" Type="http://schemas.openxmlformats.org/officeDocument/2006/relationships/styles" Target="styles.xml"/><Relationship Id="rId29" Type="http://schemas.openxmlformats.org/officeDocument/2006/relationships/image" Target="media/image25.jpeg"/><Relationship Id="rId24" Type="http://schemas.openxmlformats.org/officeDocument/2006/relationships/image" Target="media/image20.jpeg"/><Relationship Id="rId40" Type="http://schemas.openxmlformats.org/officeDocument/2006/relationships/image" Target="media/image36.png"/><Relationship Id="rId45" Type="http://schemas.openxmlformats.org/officeDocument/2006/relationships/image" Target="media/image41.jpeg"/><Relationship Id="rId66" Type="http://schemas.openxmlformats.org/officeDocument/2006/relationships/image" Target="media/image54.png"/><Relationship Id="rId87" Type="http://schemas.openxmlformats.org/officeDocument/2006/relationships/hyperlink" Target="https://it.wikipedia.org/wiki/Sapore_I" TargetMode="External"/><Relationship Id="rId110" Type="http://schemas.openxmlformats.org/officeDocument/2006/relationships/image" Target="media/image75.png"/><Relationship Id="rId115" Type="http://schemas.openxmlformats.org/officeDocument/2006/relationships/hyperlink" Target="https://it.wikipedia.org/wiki/Carpi_(popolo)" TargetMode="External"/><Relationship Id="rId131" Type="http://schemas.openxmlformats.org/officeDocument/2006/relationships/hyperlink" Target="https://it.wikipedia.org/wiki/268" TargetMode="External"/><Relationship Id="rId136" Type="http://schemas.openxmlformats.org/officeDocument/2006/relationships/image" Target="media/image81.jpeg"/><Relationship Id="rId157" Type="http://schemas.openxmlformats.org/officeDocument/2006/relationships/image" Target="media/image102.jpeg"/><Relationship Id="rId61" Type="http://schemas.openxmlformats.org/officeDocument/2006/relationships/hyperlink" Target="https://it.wikipedia.org/wiki/Legione_romana" TargetMode="External"/><Relationship Id="rId82" Type="http://schemas.openxmlformats.org/officeDocument/2006/relationships/image" Target="media/image59.jpeg"/><Relationship Id="rId152" Type="http://schemas.openxmlformats.org/officeDocument/2006/relationships/image" Target="media/image97.jpeg"/><Relationship Id="rId19" Type="http://schemas.openxmlformats.org/officeDocument/2006/relationships/image" Target="media/image15.jpeg"/><Relationship Id="rId14" Type="http://schemas.openxmlformats.org/officeDocument/2006/relationships/image" Target="media/image10.jpeg"/><Relationship Id="rId30" Type="http://schemas.openxmlformats.org/officeDocument/2006/relationships/image" Target="media/image26.jpeg"/><Relationship Id="rId35" Type="http://schemas.openxmlformats.org/officeDocument/2006/relationships/image" Target="media/image31.jpeg"/><Relationship Id="rId56" Type="http://schemas.openxmlformats.org/officeDocument/2006/relationships/image" Target="media/image52.jpeg"/><Relationship Id="rId77" Type="http://schemas.openxmlformats.org/officeDocument/2006/relationships/hyperlink" Target="https://it.wikipedia.org/wiki/Medi" TargetMode="External"/><Relationship Id="rId100" Type="http://schemas.openxmlformats.org/officeDocument/2006/relationships/hyperlink" Target="https://it.wikipedia.org/wiki/Valeriano" TargetMode="External"/><Relationship Id="rId105" Type="http://schemas.openxmlformats.org/officeDocument/2006/relationships/hyperlink" Target="https://it.wikipedia.org/wiki/Impero_delle_Gallie" TargetMode="External"/><Relationship Id="rId126" Type="http://schemas.openxmlformats.org/officeDocument/2006/relationships/image" Target="media/image78.jpeg"/><Relationship Id="rId147" Type="http://schemas.openxmlformats.org/officeDocument/2006/relationships/image" Target="media/image92.jpeg"/><Relationship Id="rId8" Type="http://schemas.openxmlformats.org/officeDocument/2006/relationships/image" Target="media/image4.jpeg"/><Relationship Id="rId51" Type="http://schemas.openxmlformats.org/officeDocument/2006/relationships/image" Target="media/image47.jpeg"/><Relationship Id="rId72" Type="http://schemas.openxmlformats.org/officeDocument/2006/relationships/hyperlink" Target="https://it.wikipedia.org/wiki/241" TargetMode="External"/><Relationship Id="rId93" Type="http://schemas.openxmlformats.org/officeDocument/2006/relationships/image" Target="media/image67.jpeg"/><Relationship Id="rId98" Type="http://schemas.openxmlformats.org/officeDocument/2006/relationships/hyperlink" Target="https://it.wikipedia.org/wiki/Sapore_I" TargetMode="External"/><Relationship Id="rId121" Type="http://schemas.openxmlformats.org/officeDocument/2006/relationships/image" Target="media/image77.png"/><Relationship Id="rId142" Type="http://schemas.openxmlformats.org/officeDocument/2006/relationships/image" Target="media/image87.gif"/><Relationship Id="rId163" Type="http://schemas.openxmlformats.org/officeDocument/2006/relationships/image" Target="media/image108.jpeg"/><Relationship Id="rId3" Type="http://schemas.openxmlformats.org/officeDocument/2006/relationships/settings" Target="settings.xml"/><Relationship Id="rId25" Type="http://schemas.openxmlformats.org/officeDocument/2006/relationships/image" Target="media/image21.jpeg"/><Relationship Id="rId46" Type="http://schemas.openxmlformats.org/officeDocument/2006/relationships/image" Target="media/image42.jpeg"/><Relationship Id="rId67" Type="http://schemas.openxmlformats.org/officeDocument/2006/relationships/image" Target="media/image55.png"/><Relationship Id="rId116" Type="http://schemas.openxmlformats.org/officeDocument/2006/relationships/hyperlink" Target="https://it.wikipedia.org/wiki/Campagne_siriano-mesopotamiche_di_Sapore_I" TargetMode="External"/><Relationship Id="rId137" Type="http://schemas.openxmlformats.org/officeDocument/2006/relationships/image" Target="media/image82.jpeg"/><Relationship Id="rId158" Type="http://schemas.openxmlformats.org/officeDocument/2006/relationships/image" Target="media/image103.gif"/><Relationship Id="rId20" Type="http://schemas.openxmlformats.org/officeDocument/2006/relationships/image" Target="media/image16.jpeg"/><Relationship Id="rId41" Type="http://schemas.openxmlformats.org/officeDocument/2006/relationships/image" Target="media/image37.png"/><Relationship Id="rId62" Type="http://schemas.openxmlformats.org/officeDocument/2006/relationships/hyperlink" Target="https://it.wikipedia.org/wiki/Guardia_pretoriana" TargetMode="External"/><Relationship Id="rId83" Type="http://schemas.openxmlformats.org/officeDocument/2006/relationships/image" Target="media/image60.jpeg"/><Relationship Id="rId88" Type="http://schemas.openxmlformats.org/officeDocument/2006/relationships/hyperlink" Target="https://it.wikipedia.org/wiki/Filippo_l%27Arabo" TargetMode="External"/><Relationship Id="rId111" Type="http://schemas.openxmlformats.org/officeDocument/2006/relationships/hyperlink" Target="https://it.wikipedia.org/wiki/Carpi_(popolo)" TargetMode="External"/><Relationship Id="rId132" Type="http://schemas.openxmlformats.org/officeDocument/2006/relationships/hyperlink" Target="https://it.wikipedia.org/wiki/270" TargetMode="External"/><Relationship Id="rId153" Type="http://schemas.openxmlformats.org/officeDocument/2006/relationships/image" Target="media/image98.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2691</TotalTime>
  <Pages>57</Pages>
  <Words>6122</Words>
  <Characters>34898</Characters>
  <Application>Microsoft Office Word</Application>
  <DocSecurity>0</DocSecurity>
  <Lines>290</Lines>
  <Paragraphs>81</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40939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8</cp:revision>
  <dcterms:created xsi:type="dcterms:W3CDTF">2017-02-27T19:16:00Z</dcterms:created>
  <dcterms:modified xsi:type="dcterms:W3CDTF">2017-03-01T16:10:00Z</dcterms:modified>
</cp:coreProperties>
</file>